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61F76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F76" w:rsidRDefault="00205DE4">
            <w:pPr>
              <w:spacing w:before="186" w:after="186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город Волхов Волховского муниципального района Ленинградской области 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3/16 </w:t>
            </w:r>
          </w:p>
          <w:p w:rsidR="00861F76" w:rsidRDefault="00861F76"/>
          <w:p w:rsidR="00861F76" w:rsidRDefault="00861F76"/>
          <w:p w:rsidR="00861F76" w:rsidRDefault="00861F76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861F76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г.Санкт-Петербург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61F76" w:rsidRDefault="00205DE4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12.02.2021 г.     </w:t>
                  </w:r>
                </w:p>
              </w:tc>
            </w:tr>
          </w:tbl>
          <w:p w:rsidR="00861F76" w:rsidRDefault="00205DE4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</w:t>
            </w:r>
            <w:r>
              <w:rPr>
                <w:color w:val="000000"/>
                <w:sz w:val="28"/>
                <w:szCs w:val="28"/>
              </w:rPr>
              <w:t xml:space="preserve">униципального образования, именуемый в дальнейшем «Главный распорядитель», в лице 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действующего(ей) на основании </w:t>
            </w:r>
            <w:r>
              <w:rPr>
                <w:color w:val="000000"/>
                <w:sz w:val="28"/>
                <w:szCs w:val="28"/>
              </w:rPr>
              <w:t>Положения о Комитете, утвержденного постановлением Правительства Ленинградской области от 24 января 2011 года № 9, с одной стороны, и Администрация Волховского муниципального района Ленинградской области, именуемое(ая) в дальнейшем «Муниципальное образован</w:t>
            </w:r>
            <w:r>
              <w:rPr>
                <w:color w:val="000000"/>
                <w:sz w:val="28"/>
                <w:szCs w:val="28"/>
              </w:rPr>
              <w:t>ие», в лице Главы администрации Волховского муниципального района Ленинградской области Брицуна Алексея Викторовича, действующего(ей) на основании Положения об администрации Волховского муниципального района Ленинградской области, утвержденного решением Со</w:t>
            </w:r>
            <w:r>
              <w:rPr>
                <w:color w:val="000000"/>
                <w:sz w:val="28"/>
                <w:szCs w:val="28"/>
              </w:rPr>
              <w:t>вета депутатов Волховского муниципального района Ленинградской области от 20.08.2015 года № 56,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</w:t>
            </w:r>
            <w:r>
              <w:rPr>
                <w:color w:val="000000"/>
                <w:sz w:val="28"/>
                <w:szCs w:val="28"/>
              </w:rPr>
              <w:t xml:space="preserve"> области  от 22.12.2020 года №143-оз "Об областном бюджете Ленинградской области на 2021 год и на плановый период 2022 и 2023 годов", Правилами предоставления субсидий местным бюджетам из областного бюджета Ленинградской области, утвержденными Постановлени</w:t>
            </w:r>
            <w:r>
              <w:rPr>
                <w:color w:val="000000"/>
                <w:sz w:val="28"/>
                <w:szCs w:val="28"/>
              </w:rPr>
              <w:t>ем Правительства Ленинградской области от 20 июля 2016 года №257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 "Об утверждении государственной программы Ленинградской области "Устойчивое общественное развит</w:t>
            </w:r>
            <w:r>
              <w:rPr>
                <w:color w:val="000000"/>
                <w:sz w:val="28"/>
                <w:szCs w:val="28"/>
              </w:rPr>
              <w:t>ие в Ленинградской области" (далее – Порядок) заключили настоящее Соглашение о нижеследующем.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2021 - 2023 годах </w:t>
            </w:r>
            <w:r>
              <w:rPr>
                <w:color w:val="000000"/>
                <w:sz w:val="28"/>
                <w:szCs w:val="28"/>
              </w:rPr>
              <w:t>Бюджету муниципального образования город Волхов Волховского муниципального района Ленинградской области Субсидий на реализацию областного закона от 15 января 2018 года № 3-оз "О содействии участию населения в осуществлении местного самоуправления в иных фо</w:t>
            </w:r>
            <w:r>
              <w:rPr>
                <w:color w:val="000000"/>
                <w:sz w:val="28"/>
                <w:szCs w:val="28"/>
              </w:rPr>
              <w:t xml:space="preserve">рмах на территориях административных центров и </w:t>
            </w:r>
            <w:r>
              <w:rPr>
                <w:color w:val="000000"/>
                <w:sz w:val="28"/>
                <w:szCs w:val="28"/>
              </w:rPr>
              <w:lastRenderedPageBreak/>
              <w:t>городских поселков муниципальных образований Ленинградской области" (далее – Субсидия) в соответствии с лимитами бюджетных обязательств, доведенными Главному распорядителю как получателю средств областного бюд</w:t>
            </w:r>
            <w:r>
              <w:rPr>
                <w:color w:val="000000"/>
                <w:sz w:val="28"/>
                <w:szCs w:val="28"/>
              </w:rPr>
              <w:t>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990, раздел 14, подраздел 03, целевая статья 6630374660, вид расходов 521, Государственн</w:t>
            </w:r>
            <w:r>
              <w:rPr>
                <w:color w:val="000000"/>
                <w:sz w:val="28"/>
                <w:szCs w:val="28"/>
              </w:rPr>
              <w:t>ая программа Ленинградской области 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</w:t>
            </w:r>
            <w:r>
              <w:rPr>
                <w:color w:val="000000"/>
                <w:sz w:val="28"/>
                <w:szCs w:val="28"/>
              </w:rPr>
              <w:t>нии местного самоуправления в Ленинградской области". 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861F76" w:rsidRDefault="00205DE4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предусмотренных в Бюджете муниципального образования город Волхов Волховског</w:t>
            </w:r>
            <w:r>
              <w:rPr>
                <w:color w:val="000000"/>
                <w:sz w:val="28"/>
                <w:szCs w:val="28"/>
              </w:rPr>
              <w:t xml:space="preserve">о муниципального района Ленинградской области  на финансовое обеспечение расходных обязательств в целях софинансирования которых предоставляется Субсидия, составляет: 2021 году 3 556 200,00 руб. (Три миллиона пятьсот пятьдесят шесть тысяч двести рублей 00 </w:t>
            </w:r>
            <w:r>
              <w:rPr>
                <w:color w:val="000000"/>
                <w:sz w:val="28"/>
                <w:szCs w:val="28"/>
              </w:rPr>
              <w:t>копеек), в 2022 году 0,00 руб. (Ноль рублей 00 копеек), в 2023 году 0,00 руб. (Ноль рублей 00 копеек).</w:t>
            </w:r>
          </w:p>
          <w:p w:rsidR="00861F76" w:rsidRDefault="00205DE4">
            <w:pPr>
              <w:spacing w:before="186" w:after="186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муниципального образования город Волхов Волховского муниц</w:t>
            </w:r>
            <w:r>
              <w:rPr>
                <w:color w:val="000000"/>
                <w:sz w:val="28"/>
                <w:szCs w:val="28"/>
              </w:rPr>
              <w:t>ипального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</w:t>
            </w:r>
            <w:r>
              <w:rPr>
                <w:color w:val="000000"/>
                <w:sz w:val="28"/>
                <w:szCs w:val="28"/>
              </w:rPr>
              <w:t>бразования, в целях софинансирования которого предоставляется Субсидия: уровня софинансирования, равного 89,365052584000000 % составляет в 2021 году не более 3 178 000,00 руб. (Три миллиона сто семьдесят восемь тысяч рублей 00 копеек), уровня софинансирова</w:t>
            </w:r>
            <w:r>
              <w:rPr>
                <w:color w:val="000000"/>
                <w:sz w:val="28"/>
                <w:szCs w:val="28"/>
              </w:rPr>
              <w:t>ния, равного 0,0000000000  % составляет в 2022 году не более 0,00 руб. (Ноль рублей 00 копеек ), уровня софинансирования, равного 0,0000000000 % составляет в 2023 году не более 0,00 руб. (Ноль рублей 00 копеек).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</w:t>
            </w:r>
            <w:r>
              <w:rPr>
                <w:color w:val="000000"/>
                <w:sz w:val="28"/>
                <w:szCs w:val="28"/>
              </w:rPr>
              <w:t xml:space="preserve">жетных ассигнований, </w:t>
            </w:r>
            <w:r>
              <w:rPr>
                <w:color w:val="000000"/>
                <w:sz w:val="28"/>
                <w:szCs w:val="28"/>
              </w:rPr>
              <w:lastRenderedPageBreak/>
              <w:t>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муниципально</w:t>
            </w:r>
            <w:r>
              <w:rPr>
                <w:color w:val="000000"/>
                <w:sz w:val="28"/>
                <w:szCs w:val="28"/>
              </w:rPr>
              <w:t>го образования город Волхов Волховского муниципального района Ленинградской области .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</w:t>
            </w:r>
            <w:r>
              <w:rPr>
                <w:color w:val="000000"/>
                <w:sz w:val="28"/>
                <w:szCs w:val="28"/>
              </w:rPr>
              <w:t>глашения на финансовый год, не подлежит изменению. 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861F76" w:rsidRDefault="00205DE4">
            <w:pPr>
              <w:spacing w:before="186" w:after="186"/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3.1.   Субсидия  предоставляется  в  пределах  бюджетных  ассигнований, предусмотренных в законе об областном бюджете Ленинградской </w:t>
            </w:r>
            <w:r>
              <w:rPr>
                <w:color w:val="000000"/>
                <w:sz w:val="28"/>
                <w:szCs w:val="28"/>
              </w:rPr>
              <w:t>области (сводной бюджетной  росписи  Ленинградской области)  на  2021  финансовый год и  плановый  период 2022  - 2023  годов, и лимитов бюджетных обязательств, доведенных Главному распорядителю как получателю средств бюджета Ленинградской области на финан</w:t>
            </w:r>
            <w:r>
              <w:rPr>
                <w:color w:val="000000"/>
                <w:sz w:val="28"/>
                <w:szCs w:val="28"/>
              </w:rPr>
              <w:t>совый год.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правовых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б) наличие в </w:t>
            </w:r>
            <w:r>
              <w:rPr>
                <w:color w:val="000000"/>
                <w:sz w:val="28"/>
                <w:szCs w:val="28"/>
              </w:rPr>
              <w:t xml:space="preserve">Бюджете муниципального образования город Волхов Волховского муниципального района Ленинградской области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</w:t>
            </w:r>
            <w:r>
              <w:rPr>
                <w:color w:val="000000"/>
                <w:sz w:val="28"/>
                <w:szCs w:val="28"/>
              </w:rPr>
              <w:t>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</w:t>
            </w:r>
            <w:r>
              <w:rPr>
                <w:color w:val="000000"/>
                <w:sz w:val="28"/>
                <w:szCs w:val="28"/>
              </w:rPr>
              <w:t xml:space="preserve">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</w:t>
            </w:r>
            <w:r>
              <w:rPr>
                <w:color w:val="000000"/>
                <w:sz w:val="28"/>
                <w:szCs w:val="28"/>
              </w:rPr>
              <w:t>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3.3. Перечисле</w:t>
            </w:r>
            <w:r>
              <w:rPr>
                <w:color w:val="000000"/>
                <w:sz w:val="28"/>
                <w:szCs w:val="28"/>
              </w:rPr>
              <w:t>ние Субсидии осуществляется Главным распорядителем на счет главного администратора доходов Бюджета муниципального образования город Волхов Волховского муниципального района Ленинградской области 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</w:t>
            </w:r>
            <w:r>
              <w:rPr>
                <w:color w:val="000000"/>
                <w:sz w:val="28"/>
                <w:szCs w:val="28"/>
              </w:rPr>
              <w:t>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платежные поручения</w:t>
            </w:r>
            <w:r>
              <w:rPr>
                <w:color w:val="000000"/>
                <w:sz w:val="28"/>
                <w:szCs w:val="28"/>
              </w:rPr>
              <w:t>, счета, счета-фактуры, акты приемки выполненных работ, справки о стоимости выполненных работ и затрат, товарные накладные, муниципальные контракты, договоры, фото до и после выполнения работ, документы, подтверждающие вклад граждан, юридических лиц (индив</w:t>
            </w:r>
            <w:r>
              <w:rPr>
                <w:color w:val="000000"/>
                <w:sz w:val="28"/>
                <w:szCs w:val="28"/>
              </w:rPr>
              <w:t>идуальных предпринимателей) и иные документы, подтверждающие расходы.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муниципального образования город Волхов Волховского муниципального района Ленинградской</w:t>
            </w:r>
            <w:r>
              <w:rPr>
                <w:color w:val="000000"/>
                <w:sz w:val="28"/>
                <w:szCs w:val="28"/>
              </w:rPr>
              <w:t xml:space="preserve"> области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861F76" w:rsidRDefault="00205DE4">
            <w:pPr>
              <w:spacing w:before="186" w:after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</w:t>
            </w:r>
            <w:r>
              <w:rPr>
                <w:color w:val="000000"/>
                <w:sz w:val="28"/>
                <w:szCs w:val="28"/>
              </w:rPr>
              <w:t>1.Обеспечить предоставление Субсидии Бюджету муниципального образования город Волхов Волховского муниципального района Ленинградской области в  порядке  и  при  соблюдении  Муниципальным образованием условий предоставления Субсидии, установленных   настоящ</w:t>
            </w:r>
            <w:r>
              <w:rPr>
                <w:color w:val="000000"/>
                <w:sz w:val="28"/>
                <w:szCs w:val="28"/>
              </w:rPr>
              <w:t>им   Соглашением,   в   пределах  лимитов  бюджетных обязательств  на  2021   финансовый  год и плановый период 2022 - 2023 годов, доведенных Главному распорядителю как получателю средств областного бюджета Ленинградской области.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</w:t>
            </w:r>
            <w:r>
              <w:rPr>
                <w:color w:val="000000"/>
                <w:sz w:val="28"/>
                <w:szCs w:val="28"/>
              </w:rPr>
              <w:t>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</w:t>
            </w:r>
            <w:r>
              <w:rPr>
                <w:color w:val="000000"/>
                <w:sz w:val="28"/>
                <w:szCs w:val="28"/>
              </w:rPr>
              <w:t xml:space="preserve">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финансового контроля Ленинградской области с соответствии с бюджетным з</w:t>
            </w:r>
            <w:r>
              <w:rPr>
                <w:color w:val="000000"/>
                <w:sz w:val="28"/>
                <w:szCs w:val="28"/>
              </w:rPr>
              <w:t>аконодательством Российской Федерации.    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софинансирование которых предоставляется Субсидия, в соответствии с </w:t>
            </w:r>
            <w:r>
              <w:rPr>
                <w:color w:val="000000"/>
                <w:sz w:val="28"/>
                <w:szCs w:val="28"/>
              </w:rPr>
              <w:t>Порядком.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</w:t>
            </w:r>
            <w:r>
              <w:rPr>
                <w:color w:val="000000"/>
                <w:sz w:val="28"/>
                <w:szCs w:val="28"/>
              </w:rPr>
              <w:t>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</w:t>
            </w:r>
            <w:r>
              <w:rPr>
                <w:color w:val="000000"/>
                <w:sz w:val="28"/>
                <w:szCs w:val="28"/>
              </w:rPr>
              <w:t xml:space="preserve">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город Волхов Волховского муниципального района Ленинградской области в областной </w:t>
            </w:r>
            <w:r>
              <w:rPr>
                <w:color w:val="000000"/>
                <w:sz w:val="28"/>
                <w:szCs w:val="28"/>
              </w:rPr>
              <w:t>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</w:t>
            </w:r>
            <w:r>
              <w:rPr>
                <w:color w:val="000000"/>
                <w:sz w:val="28"/>
                <w:szCs w:val="28"/>
              </w:rPr>
              <w:t>татках субсидии, предоставленной в отчетном году, однократно в течение срока действия Соглашения.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</w:t>
            </w:r>
            <w:r>
              <w:rPr>
                <w:color w:val="000000"/>
                <w:sz w:val="28"/>
                <w:szCs w:val="28"/>
              </w:rPr>
              <w:t>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</w:t>
            </w:r>
            <w:r>
              <w:rPr>
                <w:color w:val="000000"/>
                <w:sz w:val="28"/>
                <w:szCs w:val="28"/>
              </w:rPr>
              <w:t>ленные Правилами предоставления Субсидий и настоящим Соглашением.</w:t>
            </w:r>
          </w:p>
          <w:p w:rsidR="00861F76" w:rsidRDefault="00205DE4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</w:t>
            </w:r>
            <w:r>
              <w:rPr>
                <w:color w:val="000000"/>
                <w:sz w:val="28"/>
                <w:szCs w:val="28"/>
              </w:rPr>
              <w:t>ухгалтерского учета и первичную документацию, связанную с использованием средств Субсидии.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</w:t>
            </w:r>
            <w:r>
              <w:rPr>
                <w:color w:val="000000"/>
                <w:sz w:val="28"/>
                <w:szCs w:val="28"/>
              </w:rPr>
              <w:t xml:space="preserve">астном бюджете Ленинградской области  и настоящим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Соглашением.</w:t>
            </w:r>
          </w:p>
          <w:p w:rsidR="00861F76" w:rsidRDefault="00205DE4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</w:t>
            </w:r>
            <w:r>
              <w:rPr>
                <w:color w:val="000000"/>
                <w:sz w:val="28"/>
                <w:szCs w:val="28"/>
              </w:rPr>
              <w:t>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</w:t>
            </w:r>
            <w:r>
              <w:rPr>
                <w:color w:val="000000"/>
                <w:sz w:val="28"/>
                <w:szCs w:val="28"/>
              </w:rPr>
              <w:t xml:space="preserve"> областной бюджет Ленинградской области в соответствии с разделом 5 Правил предоставления субсидий.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</w:t>
            </w:r>
            <w:r>
              <w:rPr>
                <w:color w:val="000000"/>
                <w:sz w:val="28"/>
                <w:szCs w:val="28"/>
              </w:rPr>
              <w:t>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</w:t>
            </w:r>
            <w:r>
              <w:rPr>
                <w:color w:val="000000"/>
                <w:sz w:val="28"/>
                <w:szCs w:val="28"/>
              </w:rPr>
              <w:t>при наличии такой документации).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</w:t>
            </w:r>
            <w:r>
              <w:rPr>
                <w:color w:val="000000"/>
                <w:sz w:val="28"/>
                <w:szCs w:val="28"/>
              </w:rPr>
              <w:t xml:space="preserve"> Главным распорядителем изменений, вносимых в муниципальную программу Муниципальная программа МО город Волхов "Устойчивое общественное развитие в МО город Волхов", которые влекут изменения объемов финансового обеспечения и (или) показателей результативност</w:t>
            </w:r>
            <w:r>
              <w:rPr>
                <w:color w:val="000000"/>
                <w:sz w:val="28"/>
                <w:szCs w:val="28"/>
              </w:rPr>
              <w:t>и государственной программы и (или)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861F76" w:rsidRDefault="00205DE4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861F76" w:rsidRDefault="00205DE4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 о расходах Бюджета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город Волхов Волховского муниципального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</w:t>
            </w:r>
            <w:r>
              <w:rPr>
                <w:color w:val="000000"/>
                <w:sz w:val="28"/>
                <w:szCs w:val="28"/>
              </w:rPr>
              <w:t>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861F76" w:rsidRDefault="00205DE4">
            <w:pPr>
              <w:spacing w:before="186" w:after="186"/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</w:t>
            </w:r>
            <w:r>
              <w:rPr>
                <w:color w:val="000000"/>
                <w:sz w:val="28"/>
                <w:szCs w:val="28"/>
              </w:rPr>
              <w:t xml:space="preserve">ющемуся его неотъемлемой частью, не позднее 5 февраля, следующего за годом, в котором была </w:t>
            </w:r>
            <w:r>
              <w:rPr>
                <w:color w:val="000000"/>
                <w:sz w:val="28"/>
                <w:szCs w:val="28"/>
              </w:rPr>
              <w:lastRenderedPageBreak/>
              <w:t>получена Субсидия, если иное не предусмотрено Порядком;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</w:t>
            </w:r>
            <w:r>
              <w:rPr>
                <w:color w:val="000000"/>
                <w:sz w:val="28"/>
                <w:szCs w:val="28"/>
              </w:rPr>
              <w:t>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</w:t>
            </w:r>
            <w:r>
              <w:rPr>
                <w:color w:val="000000"/>
                <w:sz w:val="28"/>
                <w:szCs w:val="28"/>
              </w:rPr>
              <w:t>ьзованием средств Субсидии.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</w:t>
            </w:r>
            <w:r>
              <w:rPr>
                <w:color w:val="000000"/>
                <w:sz w:val="28"/>
                <w:szCs w:val="28"/>
              </w:rPr>
              <w:t>финансов Ленинградской области.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</w:t>
            </w:r>
            <w:r>
              <w:rPr>
                <w:color w:val="000000"/>
                <w:sz w:val="28"/>
                <w:szCs w:val="28"/>
              </w:rPr>
              <w:t>нансирования, в объеме в соответствии с разделом 5. Правил.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4.3.13. В случаях, предусмотренных пунктом 5.5. </w:t>
            </w:r>
            <w:r>
              <w:rPr>
                <w:color w:val="000000"/>
                <w:sz w:val="28"/>
                <w:szCs w:val="28"/>
              </w:rPr>
              <w:t>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</w:t>
            </w:r>
            <w:r>
              <w:rPr>
                <w:color w:val="000000"/>
                <w:sz w:val="28"/>
                <w:szCs w:val="28"/>
              </w:rPr>
              <w:t>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</w:t>
            </w:r>
            <w:r>
              <w:rPr>
                <w:color w:val="000000"/>
                <w:sz w:val="28"/>
                <w:szCs w:val="28"/>
              </w:rPr>
              <w:t>шением.</w:t>
            </w:r>
          </w:p>
          <w:p w:rsidR="00861F76" w:rsidRDefault="00205DE4">
            <w:pPr>
              <w:spacing w:before="11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861F76" w:rsidRDefault="00205DE4">
            <w:pPr>
              <w:spacing w:before="100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</w:t>
            </w:r>
            <w:r>
              <w:rPr>
                <w:color w:val="000000"/>
                <w:sz w:val="28"/>
                <w:szCs w:val="28"/>
              </w:rPr>
              <w:t>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</w:t>
            </w:r>
            <w:r>
              <w:rPr>
                <w:color w:val="000000"/>
                <w:sz w:val="28"/>
                <w:szCs w:val="28"/>
              </w:rPr>
              <w:t>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5.3. При наличии документально подтвержденного наступления обстоятельств непреодолимой силы, </w:t>
            </w:r>
            <w:r>
              <w:rPr>
                <w:color w:val="000000"/>
                <w:sz w:val="28"/>
                <w:szCs w:val="28"/>
              </w:rPr>
              <w:t>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</w:t>
            </w:r>
            <w:r>
              <w:rPr>
                <w:color w:val="000000"/>
                <w:sz w:val="28"/>
                <w:szCs w:val="28"/>
              </w:rPr>
              <w:t>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</w:t>
            </w:r>
            <w:r>
              <w:rPr>
                <w:color w:val="000000"/>
                <w:sz w:val="28"/>
                <w:szCs w:val="28"/>
              </w:rPr>
              <w:t>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861F76" w:rsidRDefault="00205DE4">
            <w:pPr>
              <w:spacing w:before="186"/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</w:t>
            </w:r>
            <w:r>
              <w:rPr>
                <w:color w:val="000000"/>
                <w:sz w:val="28"/>
                <w:szCs w:val="28"/>
              </w:rPr>
              <w:t>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/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861F76" w:rsidRDefault="00205DE4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205DE4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</w:t>
            </w:r>
            <w:r>
              <w:rPr>
                <w:color w:val="000000"/>
                <w:sz w:val="28"/>
                <w:szCs w:val="28"/>
              </w:rPr>
              <w:t>м порядке.</w:t>
            </w:r>
          </w:p>
          <w:p w:rsidR="00861F76" w:rsidRDefault="00205DE4">
            <w:pPr>
              <w:spacing w:before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6.2. Подписанное Сторонами соглашение вступает в силу с даты подписания и действует до полного исполнения Сторонами своих обязательств по настоящему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Соглашению. В случае заключения нового соглашения по предмету настоящего Соглашения обязательств</w:t>
            </w:r>
            <w:r>
              <w:rPr>
                <w:color w:val="000000"/>
                <w:sz w:val="28"/>
                <w:szCs w:val="28"/>
              </w:rPr>
              <w:t>а сторон по настоящему Соглашению прекращаются.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</w:t>
            </w:r>
            <w:r>
              <w:rPr>
                <w:color w:val="000000"/>
                <w:sz w:val="28"/>
                <w:szCs w:val="28"/>
              </w:rPr>
              <w:t xml:space="preserve">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</w:t>
            </w:r>
            <w:r>
              <w:rPr>
                <w:color w:val="000000"/>
                <w:sz w:val="28"/>
                <w:szCs w:val="28"/>
              </w:rPr>
              <w:t>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</w:t>
            </w:r>
            <w:r>
              <w:rPr>
                <w:color w:val="000000"/>
                <w:sz w:val="28"/>
                <w:szCs w:val="28"/>
              </w:rPr>
              <w:t>нее 10 рабочих дней после утверждения изменений в распределение Субсидии.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861F76" w:rsidRDefault="00205DE4">
            <w:pPr>
              <w:spacing w:before="186" w:after="186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861F76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861F76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</w:t>
                  </w:r>
                  <w:r>
                    <w:rPr>
                      <w:color w:val="000000"/>
                      <w:sz w:val="28"/>
                      <w:szCs w:val="28"/>
                    </w:rPr>
                    <w:t>о местному самоуправлению, межнациональным и межконфессиональным отношениям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Волховского муниципального района Ленинградской области </w:t>
                  </w:r>
                </w:p>
              </w:tc>
            </w:tr>
            <w:tr w:rsidR="00861F76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 Волхов </w:t>
                  </w:r>
                </w:p>
              </w:tc>
            </w:tr>
          </w:tbl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861F76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4"/>
              <w:gridCol w:w="5124"/>
            </w:tblGrid>
            <w:tr w:rsidR="00861F76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861F76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комитет по местному самоуправлению,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межнациональным и межконфессиональным отношениям Ленинградской области 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ИНН: 7842508133;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990;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ОКТМО: 40911000000;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Лицевой счет: 02383990001;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 Санкт-Петербург;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Счет ба</w:t>
                  </w:r>
                  <w:r>
                    <w:rPr>
                      <w:color w:val="000000"/>
                      <w:sz w:val="28"/>
                      <w:szCs w:val="28"/>
                    </w:rPr>
                    <w:t>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Администрация Волховского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района Ленинградской области адрес: город Волхов;</w:t>
                  </w:r>
                </w:p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лицевой счет 04453204900;</w:t>
                  </w:r>
                </w:p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</w:t>
                  </w:r>
                  <w:r>
                    <w:rPr>
                      <w:color w:val="000000"/>
                      <w:sz w:val="28"/>
                      <w:szCs w:val="28"/>
                    </w:rPr>
                    <w:t>й области;</w:t>
                  </w:r>
                </w:p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ИНН/КПП 4702009227/470201001;</w:t>
                  </w:r>
                </w:p>
                <w:p w:rsidR="00861F76" w:rsidRDefault="00205DE4">
                  <w:r>
                    <w:rPr>
                      <w:color w:val="000000"/>
                      <w:sz w:val="28"/>
                      <w:szCs w:val="28"/>
                    </w:rPr>
                    <w:t>ОГРН 1064702000010; ОКТМО 41609101; КБК 110 20229999130000150; </w:t>
                  </w:r>
                </w:p>
              </w:tc>
            </w:tr>
          </w:tbl>
          <w:p w:rsidR="00861F76" w:rsidRDefault="00861F76"/>
          <w:p w:rsidR="00861F76" w:rsidRDefault="00861F76"/>
          <w:p w:rsidR="00861F76" w:rsidRDefault="00205DE4">
            <w:pPr>
              <w:spacing w:before="186" w:after="186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861F76" w:rsidRDefault="00205DE4">
            <w:pPr>
              <w:spacing w:before="186" w:after="186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61F76" w:rsidRDefault="00861F76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7"/>
              <w:gridCol w:w="5138"/>
            </w:tblGrid>
            <w:tr w:rsidR="00861F76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861F76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61F76" w:rsidRDefault="00205DE4">
                  <w:pPr>
                    <w:spacing w:before="186" w:after="186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____________/ Брицун Алексей Викторович</w:t>
                  </w:r>
                </w:p>
                <w:p w:rsidR="00861F76" w:rsidRDefault="00205DE4">
                  <w:pPr>
                    <w:spacing w:before="186" w:after="186"/>
                  </w:pPr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861F76" w:rsidRDefault="00861F76"/>
          <w:p w:rsidR="00861F76" w:rsidRDefault="00861F76"/>
          <w:tbl>
            <w:tblPr>
              <w:tblOverlap w:val="never"/>
              <w:tblW w:w="10069" w:type="dxa"/>
              <w:tblLayout w:type="fixed"/>
              <w:tblLook w:val="01E0" w:firstRow="1" w:lastRow="1" w:firstColumn="1" w:lastColumn="1" w:noHBand="0" w:noVBand="0"/>
            </w:tblPr>
            <w:tblGrid>
              <w:gridCol w:w="3356"/>
              <w:gridCol w:w="3356"/>
              <w:gridCol w:w="3357"/>
            </w:tblGrid>
            <w:tr w:rsidR="00861F76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861F76" w:rsidRDefault="00205DE4">
                  <w:r>
                    <w:rPr>
                      <w:color w:val="000000"/>
                    </w:rPr>
                    <w:t>ДОКУМЕНТ ПОДПИСАН</w:t>
                  </w:r>
                </w:p>
                <w:p w:rsidR="00861F76" w:rsidRDefault="00205DE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61F76" w:rsidRDefault="00205DE4">
                  <w:r>
                    <w:rPr>
                      <w:color w:val="000000"/>
                    </w:rPr>
                    <w:t>026E748B005BACC6A04C11600F20D89673</w:t>
                  </w:r>
                </w:p>
                <w:p w:rsidR="00861F76" w:rsidRDefault="00205DE4">
                  <w:r>
                    <w:rPr>
                      <w:color w:val="000000"/>
                    </w:rPr>
                    <w:t>Бурак Лира Викторовна</w:t>
                  </w:r>
                </w:p>
                <w:p w:rsidR="00861F76" w:rsidRDefault="00205DE4">
                  <w:r>
                    <w:rPr>
                      <w:color w:val="000000"/>
                    </w:rPr>
                    <w:lastRenderedPageBreak/>
                    <w:t>Действителен c 21.10.2020 11:17 до 21.10.2021 11:17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861F76" w:rsidRDefault="00205DE4">
                  <w:r>
                    <w:rPr>
                      <w:color w:val="000000"/>
                    </w:rPr>
                    <w:t>ДОКУМЕНТ ПОДПИСАН</w:t>
                  </w:r>
                </w:p>
                <w:p w:rsidR="00861F76" w:rsidRDefault="00205DE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61F76" w:rsidRDefault="00205DE4">
                  <w:r>
                    <w:rPr>
                      <w:color w:val="000000"/>
                    </w:rPr>
                    <w:t>02D78AA70060AC32BB4327DE78A799FA34</w:t>
                  </w:r>
                </w:p>
                <w:p w:rsidR="00861F76" w:rsidRDefault="00205DE4">
                  <w:r>
                    <w:rPr>
                      <w:color w:val="000000"/>
                    </w:rPr>
                    <w:t>Брицун Алексей Викторович</w:t>
                  </w:r>
                </w:p>
                <w:p w:rsidR="00861F76" w:rsidRDefault="00205DE4">
                  <w:r>
                    <w:rPr>
                      <w:color w:val="000000"/>
                    </w:rPr>
                    <w:lastRenderedPageBreak/>
                    <w:t>Действителен c 26.10.2020 13:00 до 26.10.2021 13:00</w:t>
                  </w:r>
                </w:p>
              </w:tc>
            </w:tr>
          </w:tbl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sectPr w:rsidR="00861F76">
          <w:headerReference w:type="default" r:id="rId7"/>
          <w:footerReference w:type="default" r:id="rId8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861F76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«12» Февраля 2021 г.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3/16</w:t>
            </w:r>
          </w:p>
        </w:tc>
      </w:tr>
      <w:tr w:rsidR="00861F76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861F76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861F76" w:rsidRDefault="00205DE4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861F76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710"/>
        <w:gridCol w:w="7711"/>
      </w:tblGrid>
      <w:tr w:rsidR="00861F76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r>
              <w:rPr>
                <w:color w:val="000000"/>
              </w:rPr>
              <w:t>Бюджет муниципального образования город Волхов Волховского муниципального района Ленинградской области</w:t>
            </w:r>
          </w:p>
        </w:tc>
      </w:tr>
      <w:tr w:rsidR="00861F76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861F76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</w:t>
            </w:r>
            <w:r>
              <w:rPr>
                <w:color w:val="000000"/>
                <w:sz w:val="18"/>
                <w:szCs w:val="18"/>
              </w:rPr>
              <w:t>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</w:t>
            </w:r>
            <w:r>
              <w:rPr>
                <w:color w:val="000000"/>
                <w:sz w:val="18"/>
                <w:szCs w:val="18"/>
              </w:rPr>
              <w:t>ь софинансирования (%)</w:t>
            </w:r>
          </w:p>
        </w:tc>
      </w:tr>
      <w:tr w:rsidR="00861F76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</w:tr>
      <w:tr w:rsidR="00861F76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61F76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</w:tr>
      <w:tr w:rsidR="00861F76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861F76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r>
              <w:rPr>
                <w:color w:val="000000"/>
                <w:sz w:val="18"/>
                <w:szCs w:val="18"/>
              </w:rPr>
              <w:t>Благоустройство прогулочной зоны в южной части парка имени 40-летия ВЛКСМ по Волховскому проспекту в г. Волхов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3 556 200.00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3 178 000.00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89.365052584000000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861F76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3 556 200.00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3 178 000.00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861F76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861F76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r>
              <w:rPr>
                <w:color w:val="000000"/>
              </w:rPr>
              <w:t>Глава администрации</w:t>
            </w:r>
          </w:p>
        </w:tc>
      </w:tr>
      <w:tr w:rsidR="00861F76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205DE4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861F76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205DE4">
            <w:r>
              <w:rPr>
                <w:color w:val="000000"/>
              </w:rPr>
              <w:t>Брицун Алексей Викторович</w:t>
            </w:r>
          </w:p>
        </w:tc>
      </w:tr>
      <w:tr w:rsidR="00861F76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861F76" w:rsidRDefault="00861F76">
      <w:pPr>
        <w:sectPr w:rsidR="00861F76">
          <w:headerReference w:type="default" r:id="rId9"/>
          <w:footerReference w:type="default" r:id="rId10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61F76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«12» Февраля 2021 г.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3/16</w:t>
            </w:r>
          </w:p>
        </w:tc>
      </w:tr>
      <w:tr w:rsidR="00861F76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861F76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861F76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2021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61F76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</w:tr>
      <w:tr w:rsidR="00861F76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61F76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r>
              <w:rPr>
                <w:color w:val="000000"/>
                <w:sz w:val="18"/>
                <w:szCs w:val="18"/>
              </w:rPr>
              <w:t>Благоустройство прогулочной зоны в южной части парка имени 40-летия ВЛКСМ по Волховскому проспекту в г. Волхов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F76" w:rsidRDefault="00205D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861F76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861F76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r>
              <w:rPr>
                <w:color w:val="000000"/>
              </w:rPr>
              <w:t>Глава администрации</w:t>
            </w:r>
          </w:p>
        </w:tc>
      </w:tr>
      <w:tr w:rsidR="00861F76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205DE4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861F76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F76" w:rsidRDefault="00205DE4">
            <w:r>
              <w:rPr>
                <w:color w:val="000000"/>
              </w:rPr>
              <w:t>Брицун Алексей Викторович</w:t>
            </w:r>
          </w:p>
        </w:tc>
      </w:tr>
      <w:tr w:rsidR="00861F76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861F76" w:rsidRDefault="00861F76">
      <w:pPr>
        <w:sectPr w:rsidR="00861F76">
          <w:headerReference w:type="default" r:id="rId11"/>
          <w:footerReference w:type="default" r:id="rId12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61F76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«12» Февраля 2021 г.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3/16</w:t>
            </w:r>
          </w:p>
        </w:tc>
      </w:tr>
      <w:tr w:rsidR="00861F76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861F76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861F76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861F76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  <w:tr w:rsidR="00861F7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jc w:val="center"/>
              <w:rPr>
                <w:color w:val="000000"/>
              </w:rPr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861F7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861F7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jc w:val="right"/>
              <w:rPr>
                <w:color w:val="000000"/>
              </w:rPr>
            </w:pPr>
          </w:p>
        </w:tc>
      </w:tr>
      <w:tr w:rsidR="00861F7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861F76" w:rsidRDefault="00861F76">
      <w:pPr>
        <w:sectPr w:rsidR="00861F76">
          <w:headerReference w:type="default" r:id="rId13"/>
          <w:footerReference w:type="default" r:id="rId14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61F76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«12» Февраля 2021 г.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3/16</w:t>
            </w:r>
          </w:p>
        </w:tc>
      </w:tr>
      <w:tr w:rsidR="00861F76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861F76" w:rsidRDefault="00205D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861F76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861F76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spacing w:line="1" w:lineRule="auto"/>
            </w:pPr>
          </w:p>
        </w:tc>
      </w:tr>
      <w:tr w:rsidR="00861F76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61F76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</w:tr>
      <w:tr w:rsidR="00861F76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F76" w:rsidRDefault="00861F76">
            <w:pPr>
              <w:rPr>
                <w:color w:val="000000"/>
              </w:rPr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861F7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861F7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jc w:val="right"/>
              <w:rPr>
                <w:color w:val="000000"/>
              </w:rPr>
            </w:pPr>
          </w:p>
        </w:tc>
      </w:tr>
      <w:tr w:rsidR="00861F76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861F76" w:rsidRDefault="00861F76">
      <w:pPr>
        <w:sectPr w:rsidR="00861F76">
          <w:headerReference w:type="default" r:id="rId15"/>
          <w:footerReference w:type="default" r:id="rId16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61F76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«12» Февраля 2021 г.</w:t>
            </w:r>
          </w:p>
          <w:p w:rsidR="00861F76" w:rsidRDefault="00205DE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3/16</w:t>
            </w:r>
          </w:p>
        </w:tc>
      </w:tr>
      <w:tr w:rsidR="00861F76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861F76" w:rsidRDefault="00205D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861F76" w:rsidRDefault="00205D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861F76" w:rsidRDefault="00205D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861F76" w:rsidRDefault="00205D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5"/>
      </w:tblGrid>
      <w:tr w:rsidR="00861F76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861F76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861F76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</w:tbl>
    <w:p w:rsidR="00861F76" w:rsidRDefault="00861F76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</w:t>
            </w:r>
            <w:r>
              <w:rPr>
                <w:color w:val="000000"/>
                <w:sz w:val="22"/>
                <w:szCs w:val="22"/>
              </w:rPr>
              <w:t>ество)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861F76" w:rsidRDefault="00205D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</w:t>
            </w:r>
            <w:r>
              <w:rPr>
                <w:color w:val="000000"/>
                <w:sz w:val="28"/>
                <w:szCs w:val="28"/>
              </w:rPr>
              <w:t>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</w:t>
            </w:r>
            <w:r>
              <w:rPr>
                <w:color w:val="000000"/>
                <w:sz w:val="28"/>
                <w:szCs w:val="28"/>
              </w:rPr>
              <w:t>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</w:t>
            </w:r>
            <w:r>
              <w:rPr>
                <w:color w:val="000000"/>
                <w:sz w:val="28"/>
                <w:szCs w:val="28"/>
              </w:rPr>
              <w:t>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(сумма прописью)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861F76" w:rsidRDefault="0020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             (сумма прописью)</w:t>
            </w:r>
          </w:p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</w:t>
            </w:r>
            <w:r>
              <w:rPr>
                <w:color w:val="000000"/>
                <w:sz w:val="28"/>
                <w:szCs w:val="28"/>
              </w:rPr>
              <w:t>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</w:t>
            </w:r>
            <w:r>
              <w:rPr>
                <w:color w:val="000000"/>
                <w:sz w:val="28"/>
                <w:szCs w:val="28"/>
              </w:rPr>
              <w:t>зложить в следующей редакции: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8"/>
                <w:szCs w:val="28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8"/>
                <w:szCs w:val="28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861F76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861F76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F76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5"/>
            </w:tblGrid>
            <w:tr w:rsidR="00861F76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Получатель: УФК по Ленинградской области ( __________;л/с__________);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</w:t>
            </w:r>
            <w:r>
              <w:rPr>
                <w:color w:val="000000"/>
                <w:sz w:val="28"/>
                <w:szCs w:val="28"/>
              </w:rPr>
              <w:t>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</w:t>
            </w:r>
            <w:r>
              <w:rPr>
                <w:color w:val="000000"/>
                <w:sz w:val="28"/>
                <w:szCs w:val="28"/>
              </w:rPr>
              <w:t>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</w:t>
            </w:r>
            <w:r>
              <w:rPr>
                <w:color w:val="000000"/>
                <w:sz w:val="28"/>
                <w:szCs w:val="28"/>
              </w:rPr>
              <w:t>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8"/>
                <w:szCs w:val="28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5"/>
            </w:tblGrid>
            <w:tr w:rsidR="00861F76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61F76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205DE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861F76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F76" w:rsidRDefault="00861F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61F76" w:rsidRDefault="00861F76">
            <w:pPr>
              <w:spacing w:line="1" w:lineRule="auto"/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861F76">
            <w:pPr>
              <w:rPr>
                <w:color w:val="000000"/>
                <w:sz w:val="28"/>
                <w:szCs w:val="28"/>
              </w:rPr>
            </w:pPr>
          </w:p>
        </w:tc>
      </w:tr>
      <w:tr w:rsidR="00861F7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F76" w:rsidRDefault="00205D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</w:t>
            </w:r>
            <w:r>
              <w:rPr>
                <w:color w:val="000000"/>
              </w:rPr>
      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</w:t>
            </w:r>
            <w:r>
              <w:rPr>
                <w:color w:val="000000"/>
              </w:rPr>
              <w:t>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</w:t>
            </w:r>
            <w:r>
              <w:rPr>
                <w:color w:val="000000"/>
              </w:rPr>
              <w:t>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</w:t>
            </w:r>
            <w:r>
              <w:rPr>
                <w:color w:val="000000"/>
              </w:rPr>
              <w:t>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</w:t>
            </w:r>
            <w:r>
              <w:rPr>
                <w:color w:val="000000"/>
              </w:rPr>
              <w:t>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&lt;6&gt; В заголовочной части приложений к Дополнительному соглашению к </w:t>
            </w:r>
            <w:r>
              <w:rPr>
                <w:color w:val="000000"/>
              </w:rPr>
              <w:t>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205DE4" w:rsidRDefault="00205DE4"/>
    <w:sectPr w:rsidR="00205DE4" w:rsidSect="00861F76">
      <w:headerReference w:type="default" r:id="rId17"/>
      <w:footerReference w:type="default" r:id="rId18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E4" w:rsidRDefault="00205DE4" w:rsidP="00861F76">
      <w:r>
        <w:separator/>
      </w:r>
    </w:p>
  </w:endnote>
  <w:endnote w:type="continuationSeparator" w:id="0">
    <w:p w:rsidR="00205DE4" w:rsidRDefault="00205DE4" w:rsidP="008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861F76">
      <w:trPr>
        <w:trHeight w:val="720"/>
      </w:trPr>
      <w:tc>
        <w:tcPr>
          <w:tcW w:w="15636" w:type="dxa"/>
        </w:tcPr>
        <w:p w:rsidR="00861F76" w:rsidRDefault="00861F7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E4" w:rsidRDefault="00205DE4" w:rsidP="00861F76">
      <w:r>
        <w:separator/>
      </w:r>
    </w:p>
  </w:footnote>
  <w:footnote w:type="continuationSeparator" w:id="0">
    <w:p w:rsidR="00205DE4" w:rsidRDefault="00205DE4" w:rsidP="0086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05DE4">
            <w:rPr>
              <w:color w:val="000000"/>
              <w:sz w:val="24"/>
              <w:szCs w:val="24"/>
            </w:rPr>
            <w:instrText>PAGE</w:instrText>
          </w:r>
          <w:r w:rsidR="005F5DEC">
            <w:fldChar w:fldCharType="separate"/>
          </w:r>
          <w:r w:rsidR="005F5DEC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861F76" w:rsidRDefault="00861F7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861F76">
      <w:trPr>
        <w:trHeight w:val="720"/>
      </w:trPr>
      <w:tc>
        <w:tcPr>
          <w:tcW w:w="15636" w:type="dxa"/>
        </w:tcPr>
        <w:p w:rsidR="00861F76" w:rsidRDefault="00861F7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05DE4">
            <w:rPr>
              <w:color w:val="000000"/>
              <w:sz w:val="24"/>
              <w:szCs w:val="24"/>
            </w:rPr>
            <w:instrText>PAGE</w:instrText>
          </w:r>
          <w:r w:rsidR="005F5DEC">
            <w:fldChar w:fldCharType="separate"/>
          </w:r>
          <w:r w:rsidR="005F5DEC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861F76" w:rsidRDefault="00861F7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05DE4">
            <w:rPr>
              <w:color w:val="000000"/>
              <w:sz w:val="24"/>
              <w:szCs w:val="24"/>
            </w:rPr>
            <w:instrText>PAGE</w:instrText>
          </w:r>
          <w:r w:rsidR="005F5DEC">
            <w:fldChar w:fldCharType="separate"/>
          </w:r>
          <w:r w:rsidR="005F5DEC">
            <w:rPr>
              <w:noProof/>
              <w:color w:val="000000"/>
              <w:sz w:val="24"/>
              <w:szCs w:val="24"/>
            </w:rPr>
            <w:t>13</w:t>
          </w:r>
          <w:r>
            <w:fldChar w:fldCharType="end"/>
          </w:r>
        </w:p>
        <w:p w:rsidR="00861F76" w:rsidRDefault="00861F7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05DE4">
            <w:rPr>
              <w:color w:val="000000"/>
              <w:sz w:val="24"/>
              <w:szCs w:val="24"/>
            </w:rPr>
            <w:instrText>PAGE</w:instrText>
          </w:r>
          <w:r w:rsidR="005F5DEC">
            <w:fldChar w:fldCharType="separate"/>
          </w:r>
          <w:r w:rsidR="005F5DEC">
            <w:rPr>
              <w:noProof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861F76" w:rsidRDefault="00861F7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05DE4">
            <w:rPr>
              <w:color w:val="000000"/>
              <w:sz w:val="24"/>
              <w:szCs w:val="24"/>
            </w:rPr>
            <w:instrText>PAGE</w:instrText>
          </w:r>
          <w:r w:rsidR="005F5DEC">
            <w:fldChar w:fldCharType="separate"/>
          </w:r>
          <w:r w:rsidR="005F5DEC">
            <w:rPr>
              <w:noProof/>
              <w:color w:val="000000"/>
              <w:sz w:val="24"/>
              <w:szCs w:val="24"/>
            </w:rPr>
            <w:t>16</w:t>
          </w:r>
          <w:r>
            <w:fldChar w:fldCharType="end"/>
          </w:r>
        </w:p>
        <w:p w:rsidR="00861F76" w:rsidRDefault="00861F7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61F76">
      <w:trPr>
        <w:trHeight w:val="720"/>
      </w:trPr>
      <w:tc>
        <w:tcPr>
          <w:tcW w:w="10704" w:type="dxa"/>
        </w:tcPr>
        <w:p w:rsidR="00861F76" w:rsidRDefault="00861F7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205DE4">
            <w:rPr>
              <w:color w:val="000000"/>
              <w:sz w:val="24"/>
              <w:szCs w:val="24"/>
            </w:rPr>
            <w:instrText>PAGE</w:instrText>
          </w:r>
          <w:r w:rsidR="005F5DEC">
            <w:fldChar w:fldCharType="separate"/>
          </w:r>
          <w:r w:rsidR="005F5DEC">
            <w:rPr>
              <w:noProof/>
              <w:color w:val="000000"/>
              <w:sz w:val="24"/>
              <w:szCs w:val="24"/>
            </w:rPr>
            <w:t>18</w:t>
          </w:r>
          <w:r>
            <w:fldChar w:fldCharType="end"/>
          </w:r>
        </w:p>
        <w:p w:rsidR="00861F76" w:rsidRDefault="00861F7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6"/>
    <w:rsid w:val="00205DE4"/>
    <w:rsid w:val="005F5DEC"/>
    <w:rsid w:val="008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6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6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Buchtev</dc:creator>
  <cp:lastModifiedBy>Buchtev</cp:lastModifiedBy>
  <cp:revision>2</cp:revision>
  <dcterms:created xsi:type="dcterms:W3CDTF">2021-04-22T14:44:00Z</dcterms:created>
  <dcterms:modified xsi:type="dcterms:W3CDTF">2021-04-22T14:44:00Z</dcterms:modified>
</cp:coreProperties>
</file>