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B88" w:rsidRPr="00BC6B88" w:rsidRDefault="00BC6B88" w:rsidP="00BC6B88">
      <w:pPr>
        <w:widowControl/>
        <w:snapToGrid/>
        <w:jc w:val="center"/>
        <w:rPr>
          <w:sz w:val="28"/>
          <w:szCs w:val="28"/>
        </w:rPr>
      </w:pPr>
      <w:r w:rsidRPr="00BC6B88">
        <w:rPr>
          <w:rFonts w:eastAsia="Batang"/>
          <w:b/>
          <w:color w:val="000000"/>
          <w:sz w:val="28"/>
          <w:szCs w:val="28"/>
        </w:rPr>
        <w:t>ПРЕДУПРЕЖДЕНИЕ О МЕТЕОРОЛОГИЧЕСКОЙ ОБСТАНОВКЕ</w:t>
      </w:r>
    </w:p>
    <w:p w:rsidR="00BC6B88" w:rsidRPr="00BC6B88" w:rsidRDefault="00BC6B88" w:rsidP="00BC6B88">
      <w:pPr>
        <w:widowControl/>
        <w:snapToGrid/>
        <w:jc w:val="center"/>
        <w:rPr>
          <w:sz w:val="28"/>
          <w:szCs w:val="28"/>
        </w:rPr>
      </w:pPr>
      <w:r w:rsidRPr="00BC6B88">
        <w:rPr>
          <w:rFonts w:eastAsia="Batang"/>
          <w:b/>
          <w:color w:val="000000"/>
          <w:sz w:val="28"/>
          <w:szCs w:val="28"/>
        </w:rPr>
        <w:t>НА ТЕРРИТОРИИ ЛЕНИНГРАДСКОЙ ОБЛАСТИ</w:t>
      </w:r>
    </w:p>
    <w:p w:rsidR="00BC6B88" w:rsidRPr="00BC6B88" w:rsidRDefault="00BC6B88" w:rsidP="00BC6B88">
      <w:pPr>
        <w:jc w:val="center"/>
        <w:rPr>
          <w:sz w:val="24"/>
          <w:szCs w:val="24"/>
        </w:rPr>
      </w:pPr>
      <w:r w:rsidRPr="00BC6B88">
        <w:rPr>
          <w:rFonts w:eastAsia="Calibri"/>
          <w:color w:val="000000"/>
          <w:sz w:val="24"/>
          <w:szCs w:val="24"/>
          <w:highlight w:val="white"/>
          <w:lang w:eastAsia="en-US"/>
        </w:rPr>
        <w:t>Согласно ежедневному прогнозу ФГБУ "Северо-Западное УГМС" от 17.09.2022:</w:t>
      </w:r>
    </w:p>
    <w:p w:rsidR="00BC6B88" w:rsidRDefault="00BC6B88" w:rsidP="00BC6B88">
      <w:pPr>
        <w:ind w:firstLine="709"/>
        <w:jc w:val="both"/>
        <w:rPr>
          <w:rFonts w:eastAsia="Calibri"/>
          <w:b/>
          <w:color w:val="auto"/>
          <w:spacing w:val="-4"/>
          <w:sz w:val="24"/>
          <w:szCs w:val="24"/>
          <w:lang w:eastAsia="en-US"/>
        </w:rPr>
      </w:pPr>
    </w:p>
    <w:p w:rsidR="00BC6B88" w:rsidRPr="00BC6B88" w:rsidRDefault="00BC6B88" w:rsidP="00BC6B88"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BC6B88">
        <w:rPr>
          <w:rFonts w:eastAsia="Calibri"/>
          <w:b/>
          <w:color w:val="auto"/>
          <w:spacing w:val="-4"/>
          <w:sz w:val="24"/>
          <w:szCs w:val="24"/>
          <w:lang w:eastAsia="en-US"/>
        </w:rPr>
        <w:t>19 сентября местами ожидаются сильные дожди, порывы ветра до 15-17 м/с.</w:t>
      </w:r>
    </w:p>
    <w:p w:rsidR="00BC6B88" w:rsidRPr="00BC6B88" w:rsidRDefault="00BC6B88" w:rsidP="00BC6B88">
      <w:pPr>
        <w:ind w:firstLine="709"/>
        <w:jc w:val="both"/>
        <w:rPr>
          <w:sz w:val="24"/>
          <w:szCs w:val="24"/>
        </w:rPr>
      </w:pPr>
      <w:r w:rsidRPr="00BC6B88">
        <w:rPr>
          <w:rFonts w:eastAsia="Calibri"/>
          <w:b/>
          <w:color w:val="auto"/>
          <w:spacing w:val="-4"/>
          <w:sz w:val="24"/>
          <w:szCs w:val="24"/>
          <w:lang w:eastAsia="en-US"/>
        </w:rPr>
        <w:t>20 сентября ожидаются ночью местами порывы ветра 15 м/с.</w:t>
      </w:r>
    </w:p>
    <w:p w:rsidR="00BC6B88" w:rsidRPr="00BC6B88" w:rsidRDefault="00BC6B88" w:rsidP="00BC6B88">
      <w:pPr>
        <w:ind w:firstLine="709"/>
        <w:jc w:val="both"/>
        <w:rPr>
          <w:sz w:val="24"/>
          <w:szCs w:val="24"/>
        </w:rPr>
      </w:pPr>
    </w:p>
    <w:p w:rsidR="00BC6B88" w:rsidRPr="00BC6B88" w:rsidRDefault="00BC6B88" w:rsidP="00BC6B88">
      <w:pPr>
        <w:ind w:firstLine="709"/>
        <w:jc w:val="both"/>
        <w:rPr>
          <w:sz w:val="24"/>
          <w:szCs w:val="24"/>
        </w:rPr>
      </w:pPr>
      <w:r w:rsidRPr="00BC6B88">
        <w:rPr>
          <w:rFonts w:eastAsia="Calibri"/>
          <w:color w:val="000000"/>
          <w:spacing w:val="-4"/>
          <w:sz w:val="24"/>
          <w:szCs w:val="24"/>
          <w:lang w:eastAsia="en-US"/>
        </w:rPr>
        <w:t>В связи со сложившейся гидрометеорологической обстановкой:</w:t>
      </w:r>
    </w:p>
    <w:p w:rsidR="00BC6B88" w:rsidRPr="00BC6B88" w:rsidRDefault="00BC6B88" w:rsidP="00BC6B88">
      <w:pPr>
        <w:ind w:firstLine="709"/>
        <w:jc w:val="both"/>
        <w:rPr>
          <w:sz w:val="24"/>
          <w:szCs w:val="24"/>
        </w:rPr>
      </w:pPr>
      <w:r w:rsidRPr="00BC6B88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19-20</w:t>
      </w:r>
      <w:r w:rsidRPr="00BC6B88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 xml:space="preserve"> сентября</w:t>
      </w:r>
      <w:r w:rsidRPr="00BC6B88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 xml:space="preserve"> </w:t>
      </w:r>
      <w:r w:rsidRPr="00BC6B88">
        <w:rPr>
          <w:rFonts w:eastAsia="Calibri"/>
          <w:color w:val="auto"/>
          <w:spacing w:val="-4"/>
          <w:sz w:val="24"/>
          <w:szCs w:val="24"/>
          <w:lang w:eastAsia="en-US"/>
        </w:rPr>
        <w:t>повышается вероятность ДТП, в том числе крупных и с участием детей, затруднений в движении по автодорогам Ленинградской области</w:t>
      </w:r>
      <w:r w:rsidRPr="00BC6B88">
        <w:rPr>
          <w:rFonts w:eastAsia="Calibri"/>
          <w:b/>
          <w:color w:val="auto"/>
          <w:spacing w:val="-4"/>
          <w:sz w:val="24"/>
          <w:szCs w:val="24"/>
          <w:lang w:eastAsia="en-US"/>
        </w:rPr>
        <w:t xml:space="preserve"> (Источник – загруженность автотрасс, низкое качество дорожного полотна</w:t>
      </w:r>
      <w:r w:rsidRPr="00BC6B88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, сильные дожди, порывы ветра);</w:t>
      </w:r>
    </w:p>
    <w:p w:rsidR="00BC6B88" w:rsidRPr="00BC6B88" w:rsidRDefault="00BC6B88" w:rsidP="00BC6B88">
      <w:pPr>
        <w:ind w:firstLine="709"/>
        <w:jc w:val="both"/>
        <w:rPr>
          <w:sz w:val="24"/>
          <w:szCs w:val="24"/>
        </w:rPr>
      </w:pPr>
      <w:r w:rsidRPr="00BC6B88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19-20</w:t>
      </w:r>
      <w:r w:rsidRPr="00BC6B88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 xml:space="preserve"> сентября</w:t>
      </w:r>
      <w:r w:rsidRPr="00BC6B88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 xml:space="preserve"> </w:t>
      </w:r>
      <w:r w:rsidRPr="00BC6B88">
        <w:rPr>
          <w:rFonts w:eastAsia="Calibri"/>
          <w:color w:val="auto"/>
          <w:spacing w:val="-4"/>
          <w:sz w:val="24"/>
          <w:szCs w:val="24"/>
          <w:lang w:eastAsia="en-US"/>
        </w:rPr>
        <w:t xml:space="preserve">сохраняется вероятность возникновения происшествий на акваториях Ленинградской области </w:t>
      </w:r>
      <w:r w:rsidRPr="00BC6B88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(Источник – нарушения мер безопасности на воде, сильные дожди, порывы ветра);</w:t>
      </w:r>
    </w:p>
    <w:p w:rsidR="00BC6B88" w:rsidRPr="00BC6B88" w:rsidRDefault="00BC6B88" w:rsidP="00BC6B88">
      <w:pPr>
        <w:ind w:firstLine="709"/>
        <w:jc w:val="both"/>
        <w:rPr>
          <w:sz w:val="24"/>
          <w:szCs w:val="24"/>
        </w:rPr>
      </w:pPr>
      <w:r w:rsidRPr="00BC6B88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19-20</w:t>
      </w:r>
      <w:r w:rsidRPr="00BC6B88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 xml:space="preserve"> сентября</w:t>
      </w:r>
      <w:r w:rsidRPr="00BC6B88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 xml:space="preserve"> </w:t>
      </w:r>
      <w:r w:rsidRPr="00BC6B88">
        <w:rPr>
          <w:rFonts w:eastAsia="Calibri"/>
          <w:color w:val="auto"/>
          <w:spacing w:val="-4"/>
          <w:sz w:val="24"/>
          <w:szCs w:val="24"/>
          <w:lang w:eastAsia="en-US"/>
        </w:rPr>
        <w:t xml:space="preserve">сохраняется вероятность происшествий и аварий на железнодорожном транспорте на территории Ленинградской области </w:t>
      </w:r>
      <w:r w:rsidRPr="00BC6B88">
        <w:rPr>
          <w:rFonts w:eastAsia="Calibri"/>
          <w:b/>
          <w:color w:val="auto"/>
          <w:spacing w:val="-4"/>
          <w:sz w:val="24"/>
          <w:szCs w:val="24"/>
          <w:lang w:eastAsia="en-US"/>
        </w:rPr>
        <w:t>(Источник - нарушение правил эксплуатации железнодорожного транспорта, неисправность путей, дефекты оборудования</w:t>
      </w:r>
      <w:r w:rsidRPr="00BC6B88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, сильные дожди, порывы ветра);</w:t>
      </w:r>
    </w:p>
    <w:p w:rsidR="00BC6B88" w:rsidRPr="00BC6B88" w:rsidRDefault="00BC6B88" w:rsidP="00BC6B88">
      <w:pPr>
        <w:ind w:firstLine="709"/>
        <w:jc w:val="both"/>
        <w:rPr>
          <w:sz w:val="24"/>
          <w:szCs w:val="24"/>
        </w:rPr>
      </w:pPr>
      <w:r w:rsidRPr="00BC6B88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19-20</w:t>
      </w:r>
      <w:r w:rsidRPr="00BC6B88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 xml:space="preserve"> сентября</w:t>
      </w:r>
      <w:r w:rsidRPr="00BC6B88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 xml:space="preserve"> </w:t>
      </w:r>
      <w:r w:rsidRPr="00BC6B88">
        <w:rPr>
          <w:rFonts w:eastAsia="Calibri"/>
          <w:color w:val="auto"/>
          <w:spacing w:val="-4"/>
          <w:sz w:val="24"/>
          <w:szCs w:val="24"/>
          <w:lang w:eastAsia="en-US"/>
        </w:rPr>
        <w:t xml:space="preserve">сохраняется вероятность </w:t>
      </w:r>
      <w:proofErr w:type="spellStart"/>
      <w:r w:rsidRPr="00BC6B88">
        <w:rPr>
          <w:rFonts w:eastAsia="Calibri"/>
          <w:color w:val="auto"/>
          <w:spacing w:val="-4"/>
          <w:sz w:val="24"/>
          <w:szCs w:val="24"/>
          <w:lang w:eastAsia="en-US"/>
        </w:rPr>
        <w:t>авиапроисшествий</w:t>
      </w:r>
      <w:proofErr w:type="spellEnd"/>
      <w:r w:rsidRPr="00BC6B88">
        <w:rPr>
          <w:rFonts w:eastAsia="Calibri"/>
          <w:color w:val="auto"/>
          <w:spacing w:val="-4"/>
          <w:sz w:val="24"/>
          <w:szCs w:val="24"/>
          <w:lang w:eastAsia="en-US"/>
        </w:rPr>
        <w:t xml:space="preserve">, изменений в расписании движения воздушных судов на территории Ленинградской области </w:t>
      </w:r>
      <w:r w:rsidRPr="00BC6B88">
        <w:rPr>
          <w:rFonts w:eastAsia="Calibri"/>
          <w:b/>
          <w:color w:val="auto"/>
          <w:spacing w:val="-4"/>
          <w:sz w:val="24"/>
          <w:szCs w:val="24"/>
          <w:lang w:eastAsia="en-US"/>
        </w:rPr>
        <w:t>(Источник – технические неисправности</w:t>
      </w:r>
      <w:r w:rsidRPr="00BC6B88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, сильные дожди, порывы ветра);</w:t>
      </w:r>
    </w:p>
    <w:p w:rsidR="00BC6B88" w:rsidRPr="00BC6B88" w:rsidRDefault="00BC6B88" w:rsidP="00BC6B88">
      <w:pPr>
        <w:ind w:firstLine="680"/>
        <w:jc w:val="both"/>
        <w:rPr>
          <w:sz w:val="24"/>
          <w:szCs w:val="24"/>
        </w:rPr>
      </w:pPr>
      <w:r w:rsidRPr="00BC6B88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19-20</w:t>
      </w:r>
      <w:r w:rsidRPr="00BC6B88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 xml:space="preserve"> сентября</w:t>
      </w:r>
      <w:r w:rsidRPr="00BC6B88">
        <w:rPr>
          <w:rFonts w:eastAsia="Calibri"/>
          <w:color w:val="auto"/>
          <w:spacing w:val="-4"/>
          <w:sz w:val="24"/>
          <w:szCs w:val="24"/>
          <w:lang w:eastAsia="en-US"/>
        </w:rPr>
        <w:t xml:space="preserve"> сохраняется вероятность</w:t>
      </w:r>
      <w:r w:rsidRPr="00BC6B88"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 </w:t>
      </w:r>
      <w:r w:rsidRPr="00BC6B88">
        <w:rPr>
          <w:rFonts w:eastAsia="Arial Unicode MS"/>
          <w:bCs/>
          <w:color w:val="auto"/>
          <w:spacing w:val="-4"/>
          <w:sz w:val="24"/>
          <w:szCs w:val="24"/>
        </w:rPr>
        <w:t xml:space="preserve">повреждений (замыканий, обрывов) на ЛЭП, ТП и линиях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BC6B88"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(Источник – изношенность сетей, </w:t>
      </w:r>
      <w:r w:rsidRPr="00BC6B88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перегрузки в связи с интенсивным использованием отопительных приборов, сильные дожди, порывы ветра</w:t>
      </w:r>
      <w:r w:rsidRPr="00BC6B88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);</w:t>
      </w:r>
    </w:p>
    <w:p w:rsidR="00BC6B88" w:rsidRPr="00BC6B88" w:rsidRDefault="00BC6B88" w:rsidP="00BC6B88">
      <w:pPr>
        <w:ind w:firstLine="709"/>
        <w:jc w:val="both"/>
        <w:rPr>
          <w:sz w:val="24"/>
          <w:szCs w:val="24"/>
        </w:rPr>
      </w:pPr>
      <w:r w:rsidRPr="00BC6B88">
        <w:rPr>
          <w:rFonts w:eastAsia="Calibri"/>
          <w:b/>
          <w:bCs/>
          <w:color w:val="auto"/>
          <w:spacing w:val="-4"/>
          <w:sz w:val="24"/>
          <w:szCs w:val="24"/>
          <w:highlight w:val="white"/>
          <w:lang w:eastAsia="en-US"/>
        </w:rPr>
        <w:t>19-20</w:t>
      </w:r>
      <w:r w:rsidRPr="00BC6B88">
        <w:rPr>
          <w:rFonts w:eastAsia="Arial Unicode MS"/>
          <w:b/>
          <w:bCs/>
          <w:color w:val="auto"/>
          <w:spacing w:val="-4"/>
          <w:sz w:val="24"/>
          <w:szCs w:val="24"/>
          <w:highlight w:val="white"/>
          <w:lang w:eastAsia="en-US"/>
        </w:rPr>
        <w:t xml:space="preserve"> сентября</w:t>
      </w:r>
      <w:r w:rsidRPr="00BC6B88">
        <w:rPr>
          <w:rFonts w:eastAsia="Calibri"/>
          <w:b/>
          <w:bCs/>
          <w:color w:val="auto"/>
          <w:spacing w:val="-4"/>
          <w:sz w:val="24"/>
          <w:szCs w:val="24"/>
          <w:highlight w:val="white"/>
          <w:lang w:eastAsia="en-US"/>
        </w:rPr>
        <w:t xml:space="preserve"> </w:t>
      </w:r>
      <w:r w:rsidRPr="00BC6B88">
        <w:rPr>
          <w:rFonts w:eastAsia="Calibri"/>
          <w:color w:val="auto"/>
          <w:spacing w:val="-4"/>
          <w:sz w:val="24"/>
          <w:szCs w:val="24"/>
          <w:lang w:eastAsia="en-US"/>
        </w:rPr>
        <w:t xml:space="preserve">сохраняется </w:t>
      </w:r>
      <w:r w:rsidRPr="00BC6B88">
        <w:rPr>
          <w:rFonts w:eastAsia="Arial Unicode MS"/>
          <w:color w:val="auto"/>
          <w:spacing w:val="-4"/>
          <w:sz w:val="24"/>
          <w:szCs w:val="24"/>
          <w:lang w:eastAsia="en-US"/>
        </w:rPr>
        <w:t>вероятность 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(порывы сетей и в связи с отключениями энергоснабжения)</w:t>
      </w:r>
      <w:r w:rsidRPr="00BC6B88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 xml:space="preserve"> (Исто</w:t>
      </w:r>
      <w:r w:rsidRPr="00BC6B88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чник – изношенность сетей, перегрузки в связи с интенсивным использованием отопительных приборов, сильные дожди, порывы ветра);</w:t>
      </w:r>
    </w:p>
    <w:p w:rsidR="00BC6B88" w:rsidRPr="00BC6B88" w:rsidRDefault="00BC6B88" w:rsidP="00BC6B88">
      <w:pPr>
        <w:ind w:firstLine="709"/>
        <w:jc w:val="both"/>
        <w:rPr>
          <w:sz w:val="24"/>
          <w:szCs w:val="24"/>
        </w:rPr>
      </w:pPr>
      <w:r w:rsidRPr="00BC6B88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19-20</w:t>
      </w:r>
      <w:r w:rsidRPr="00BC6B88"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 xml:space="preserve"> сентября</w:t>
      </w:r>
      <w:r w:rsidRPr="00BC6B88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 xml:space="preserve"> </w:t>
      </w:r>
      <w:r w:rsidRPr="00BC6B88">
        <w:rPr>
          <w:rFonts w:eastAsia="Calibri"/>
          <w:color w:val="auto"/>
          <w:spacing w:val="-4"/>
          <w:sz w:val="24"/>
          <w:szCs w:val="24"/>
          <w:lang w:eastAsia="en-US"/>
        </w:rPr>
        <w:t xml:space="preserve">сохраняется </w:t>
      </w:r>
      <w:r w:rsidRPr="00BC6B88">
        <w:rPr>
          <w:rFonts w:eastAsia="Calibri"/>
          <w:bCs/>
          <w:color w:val="auto"/>
          <w:spacing w:val="-4"/>
          <w:sz w:val="24"/>
          <w:szCs w:val="24"/>
          <w:lang w:eastAsia="en-US"/>
        </w:rPr>
        <w:t xml:space="preserve">вероятность увеличения количества пострадавших на реках и озёрах </w:t>
      </w:r>
      <w:r w:rsidRPr="00BC6B88">
        <w:rPr>
          <w:rFonts w:eastAsia="Calibri"/>
          <w:color w:val="auto"/>
          <w:spacing w:val="-4"/>
          <w:sz w:val="24"/>
          <w:szCs w:val="24"/>
          <w:lang w:eastAsia="en-US"/>
        </w:rPr>
        <w:t xml:space="preserve">Ленинградской области, а также заблудившихся в лесах Ленинградской области </w:t>
      </w:r>
      <w:r w:rsidRPr="00BC6B88">
        <w:rPr>
          <w:rFonts w:eastAsia="Calibri"/>
          <w:b/>
          <w:bCs/>
          <w:color w:val="auto"/>
          <w:spacing w:val="-4"/>
          <w:sz w:val="24"/>
          <w:szCs w:val="24"/>
          <w:lang w:eastAsia="en-US"/>
        </w:rPr>
        <w:t>(Источник – нарушение правил безопасности в лесах и на воде, сильные дожди, порывы ветра);</w:t>
      </w:r>
    </w:p>
    <w:p w:rsidR="00BC6B88" w:rsidRPr="00BC6B88" w:rsidRDefault="00BC6B88" w:rsidP="00BC6B88">
      <w:pPr>
        <w:ind w:firstLine="709"/>
        <w:jc w:val="both"/>
        <w:rPr>
          <w:sz w:val="24"/>
          <w:szCs w:val="24"/>
        </w:rPr>
      </w:pPr>
      <w:r w:rsidRPr="00BC6B88">
        <w:rPr>
          <w:rFonts w:eastAsia="Calibri"/>
          <w:color w:val="auto"/>
          <w:spacing w:val="-4"/>
          <w:sz w:val="24"/>
          <w:szCs w:val="24"/>
          <w:lang w:eastAsia="en-US"/>
        </w:rPr>
        <w:t xml:space="preserve">- существует вероятность подтоплений жилого сектора, </w:t>
      </w:r>
      <w:proofErr w:type="spellStart"/>
      <w:r w:rsidRPr="00BC6B88">
        <w:rPr>
          <w:rFonts w:eastAsia="Calibri"/>
          <w:color w:val="auto"/>
          <w:spacing w:val="-4"/>
          <w:sz w:val="24"/>
          <w:szCs w:val="24"/>
          <w:lang w:eastAsia="en-US"/>
        </w:rPr>
        <w:t>придворовых</w:t>
      </w:r>
      <w:proofErr w:type="spellEnd"/>
      <w:r w:rsidRPr="00BC6B88">
        <w:rPr>
          <w:rFonts w:eastAsia="Calibri"/>
          <w:color w:val="auto"/>
          <w:spacing w:val="-4"/>
          <w:sz w:val="24"/>
          <w:szCs w:val="24"/>
          <w:lang w:eastAsia="en-US"/>
        </w:rPr>
        <w:t xml:space="preserve"> территорий, дорог, пойменных участков дождевыми паводками</w:t>
      </w:r>
      <w:r w:rsidRPr="00BC6B88">
        <w:rPr>
          <w:rFonts w:eastAsia="Calibri"/>
          <w:b/>
          <w:color w:val="auto"/>
          <w:spacing w:val="-4"/>
          <w:sz w:val="24"/>
          <w:szCs w:val="24"/>
          <w:lang w:eastAsia="en-US"/>
        </w:rPr>
        <w:t xml:space="preserve"> (Источник – сильные дожди).</w:t>
      </w:r>
    </w:p>
    <w:p w:rsidR="00643269" w:rsidRPr="00BC6B88" w:rsidRDefault="00643269">
      <w:pPr>
        <w:rPr>
          <w:sz w:val="24"/>
          <w:szCs w:val="24"/>
        </w:rPr>
      </w:pPr>
    </w:p>
    <w:p w:rsidR="00BC6B88" w:rsidRDefault="00BC6B88"/>
    <w:p w:rsidR="00BC6B88" w:rsidRPr="00BC6B88" w:rsidRDefault="00BC6B88" w:rsidP="00BC6B88">
      <w:pPr>
        <w:widowControl/>
        <w:tabs>
          <w:tab w:val="left" w:pos="284"/>
        </w:tabs>
        <w:suppressAutoHyphens w:val="0"/>
        <w:snapToGrid/>
        <w:spacing w:line="20" w:lineRule="atLeast"/>
        <w:jc w:val="both"/>
        <w:rPr>
          <w:color w:val="000000"/>
          <w:sz w:val="24"/>
          <w:szCs w:val="24"/>
        </w:rPr>
      </w:pPr>
    </w:p>
    <w:p w:rsidR="00BC6B88" w:rsidRPr="00BC6B88" w:rsidRDefault="00BC6B88" w:rsidP="00BC6B88">
      <w:pPr>
        <w:widowControl/>
        <w:tabs>
          <w:tab w:val="left" w:pos="284"/>
        </w:tabs>
        <w:suppressAutoHyphens w:val="0"/>
        <w:snapToGrid/>
        <w:spacing w:line="20" w:lineRule="atLeast"/>
        <w:ind w:right="-426"/>
        <w:jc w:val="both"/>
        <w:rPr>
          <w:color w:val="323232"/>
          <w:sz w:val="22"/>
          <w:szCs w:val="22"/>
        </w:rPr>
      </w:pPr>
      <w:r w:rsidRPr="00BC6B88">
        <w:rPr>
          <w:color w:val="323232"/>
          <w:sz w:val="24"/>
          <w:szCs w:val="24"/>
        </w:rPr>
        <w:t xml:space="preserve">     ЗНЦ (СОД) ЦУКС ГУ МЧС России по Ленинградской области </w:t>
      </w:r>
    </w:p>
    <w:p w:rsidR="00BC6B88" w:rsidRPr="00BC6B88" w:rsidRDefault="00BC6B88" w:rsidP="00BC6B88">
      <w:pPr>
        <w:widowControl/>
        <w:tabs>
          <w:tab w:val="left" w:pos="284"/>
        </w:tabs>
        <w:suppressAutoHyphens w:val="0"/>
        <w:snapToGrid/>
        <w:spacing w:line="20" w:lineRule="atLeast"/>
        <w:ind w:right="-426"/>
        <w:jc w:val="both"/>
        <w:rPr>
          <w:color w:val="323232"/>
          <w:sz w:val="22"/>
          <w:szCs w:val="22"/>
        </w:rPr>
      </w:pPr>
      <w:r w:rsidRPr="00BC6B88">
        <w:rPr>
          <w:color w:val="323232"/>
          <w:sz w:val="22"/>
          <w:szCs w:val="22"/>
        </w:rPr>
        <w:t xml:space="preserve">подполковник внутренней службы </w:t>
      </w:r>
      <w:r w:rsidRPr="00BC6B88">
        <w:rPr>
          <w:color w:val="323232"/>
          <w:sz w:val="22"/>
          <w:szCs w:val="22"/>
        </w:rPr>
        <w:tab/>
      </w:r>
      <w:r w:rsidRPr="00BC6B88">
        <w:rPr>
          <w:color w:val="323232"/>
          <w:sz w:val="22"/>
          <w:szCs w:val="22"/>
        </w:rPr>
        <w:tab/>
      </w:r>
      <w:r w:rsidRPr="00BC6B88">
        <w:rPr>
          <w:color w:val="323232"/>
          <w:sz w:val="22"/>
          <w:szCs w:val="22"/>
        </w:rPr>
        <w:tab/>
      </w:r>
      <w:r w:rsidRPr="00BC6B88">
        <w:rPr>
          <w:color w:val="323232"/>
          <w:sz w:val="22"/>
          <w:szCs w:val="22"/>
        </w:rPr>
        <w:tab/>
      </w:r>
      <w:r w:rsidRPr="00BC6B88">
        <w:rPr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25C72922" wp14:editId="6481CE0C">
            <wp:simplePos x="0" y="0"/>
            <wp:positionH relativeFrom="column">
              <wp:posOffset>3136265</wp:posOffset>
            </wp:positionH>
            <wp:positionV relativeFrom="paragraph">
              <wp:posOffset>5080</wp:posOffset>
            </wp:positionV>
            <wp:extent cx="788670" cy="3848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" t="-101" r="-49" b="-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3848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B88">
        <w:rPr>
          <w:color w:val="000000"/>
          <w:sz w:val="24"/>
          <w:szCs w:val="24"/>
        </w:rPr>
        <w:tab/>
      </w:r>
      <w:r w:rsidRPr="00BC6B88">
        <w:rPr>
          <w:color w:val="000000"/>
          <w:sz w:val="24"/>
          <w:szCs w:val="24"/>
        </w:rPr>
        <w:tab/>
        <w:t>В.В. Быстров</w:t>
      </w:r>
    </w:p>
    <w:p w:rsidR="00BC6B88" w:rsidRPr="00BC6B88" w:rsidRDefault="00BC6B88" w:rsidP="00BC6B88">
      <w:pPr>
        <w:widowControl/>
        <w:snapToGrid/>
        <w:rPr>
          <w:color w:val="000000"/>
          <w:sz w:val="24"/>
          <w:szCs w:val="24"/>
        </w:rPr>
      </w:pPr>
      <w:r w:rsidRPr="00BC6B88">
        <w:rPr>
          <w:color w:val="000000"/>
          <w:sz w:val="24"/>
          <w:szCs w:val="24"/>
        </w:rPr>
        <w:t xml:space="preserve">   Исполнитель</w:t>
      </w:r>
      <w:r w:rsidRPr="00BC6B88">
        <w:rPr>
          <w:color w:val="000000"/>
          <w:sz w:val="24"/>
          <w:szCs w:val="24"/>
        </w:rPr>
        <w:tab/>
      </w:r>
      <w:r w:rsidRPr="00BC6B88">
        <w:rPr>
          <w:color w:val="000000"/>
          <w:sz w:val="24"/>
          <w:szCs w:val="24"/>
        </w:rPr>
        <w:tab/>
      </w:r>
      <w:r w:rsidRPr="00BC6B88">
        <w:rPr>
          <w:color w:val="000000"/>
          <w:sz w:val="24"/>
          <w:szCs w:val="24"/>
        </w:rPr>
        <w:tab/>
      </w:r>
      <w:r w:rsidRPr="00BC6B88">
        <w:rPr>
          <w:color w:val="000000"/>
          <w:sz w:val="24"/>
          <w:szCs w:val="24"/>
        </w:rPr>
        <w:tab/>
      </w:r>
      <w:r w:rsidRPr="00BC6B88">
        <w:rPr>
          <w:color w:val="000000"/>
          <w:sz w:val="24"/>
          <w:szCs w:val="24"/>
        </w:rPr>
        <w:tab/>
      </w:r>
      <w:r w:rsidRPr="00BC6B88">
        <w:rPr>
          <w:color w:val="000000"/>
          <w:sz w:val="24"/>
          <w:szCs w:val="24"/>
        </w:rPr>
        <w:tab/>
      </w:r>
      <w:r w:rsidRPr="00BC6B88">
        <w:rPr>
          <w:color w:val="000000"/>
          <w:sz w:val="24"/>
          <w:szCs w:val="24"/>
        </w:rPr>
        <w:tab/>
      </w:r>
      <w:r w:rsidRPr="00BC6B88">
        <w:rPr>
          <w:color w:val="000000"/>
          <w:sz w:val="24"/>
          <w:szCs w:val="24"/>
        </w:rPr>
        <w:tab/>
        <w:t xml:space="preserve">О.О. </w:t>
      </w:r>
      <w:proofErr w:type="spellStart"/>
      <w:r w:rsidRPr="00BC6B88">
        <w:rPr>
          <w:color w:val="000000"/>
          <w:sz w:val="24"/>
          <w:szCs w:val="24"/>
        </w:rPr>
        <w:t>Рудоман</w:t>
      </w:r>
      <w:proofErr w:type="spellEnd"/>
    </w:p>
    <w:p w:rsidR="00BC6B88" w:rsidRPr="00BC6B88" w:rsidRDefault="00BC6B88" w:rsidP="00BC6B88">
      <w:pPr>
        <w:widowControl/>
        <w:snapToGrid/>
        <w:rPr>
          <w:color w:val="000000"/>
          <w:sz w:val="24"/>
          <w:szCs w:val="24"/>
        </w:rPr>
      </w:pPr>
    </w:p>
    <w:p w:rsidR="00BC6B88" w:rsidRPr="00BC6B88" w:rsidRDefault="00BC6B88" w:rsidP="00BC6B88">
      <w:pPr>
        <w:widowControl/>
        <w:snapToGrid/>
        <w:rPr>
          <w:color w:val="323232"/>
          <w:sz w:val="22"/>
          <w:szCs w:val="22"/>
        </w:rPr>
      </w:pPr>
      <w:r w:rsidRPr="00BC6B88">
        <w:rPr>
          <w:color w:val="000000"/>
          <w:sz w:val="24"/>
          <w:szCs w:val="24"/>
        </w:rPr>
        <w:t xml:space="preserve">   Передала: диспетчер ЕДДС </w:t>
      </w:r>
      <w:proofErr w:type="spellStart"/>
      <w:r w:rsidRPr="00BC6B88">
        <w:rPr>
          <w:color w:val="000000"/>
          <w:sz w:val="24"/>
          <w:szCs w:val="24"/>
        </w:rPr>
        <w:t>Волховского</w:t>
      </w:r>
      <w:proofErr w:type="spellEnd"/>
      <w:r w:rsidRPr="00BC6B88">
        <w:rPr>
          <w:color w:val="000000"/>
          <w:sz w:val="24"/>
          <w:szCs w:val="24"/>
        </w:rPr>
        <w:t xml:space="preserve"> МР                                     Е.М. Нешенкова</w:t>
      </w:r>
    </w:p>
    <w:p w:rsidR="00BC6B88" w:rsidRDefault="00BC6B88"/>
    <w:sectPr w:rsidR="00BC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88"/>
    <w:rsid w:val="00643269"/>
    <w:rsid w:val="00BC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494B8-7084-48E7-8482-397369E6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B88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2022-09-17T10:40:00Z</dcterms:created>
  <dcterms:modified xsi:type="dcterms:W3CDTF">2022-09-17T10:42:00Z</dcterms:modified>
</cp:coreProperties>
</file>