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979" w:rsidRPr="00062A1B" w:rsidRDefault="00B15979" w:rsidP="00B15979">
      <w:pPr>
        <w:pStyle w:val="aff2"/>
        <w:rPr>
          <w:b w:val="0"/>
          <w:sz w:val="20"/>
          <w:szCs w:val="28"/>
        </w:rPr>
      </w:pPr>
      <w:bookmarkStart w:id="0" w:name="OLE_LINK1"/>
      <w:r>
        <w:rPr>
          <w:smallCaps/>
          <w:noProof/>
          <w:color w:val="000080"/>
          <w:sz w:val="14"/>
        </w:rPr>
        <w:drawing>
          <wp:inline distT="0" distB="0" distL="0" distR="0" wp14:anchorId="09F0908F" wp14:editId="6CE67D43">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B15979" w:rsidRDefault="00B15979" w:rsidP="00B15979">
      <w:pPr>
        <w:pStyle w:val="aff2"/>
        <w:rPr>
          <w:sz w:val="20"/>
        </w:rPr>
      </w:pPr>
    </w:p>
    <w:p w:rsidR="00B15979" w:rsidRPr="008C08B8" w:rsidRDefault="00B15979" w:rsidP="00B15979">
      <w:pPr>
        <w:pStyle w:val="aff2"/>
        <w:rPr>
          <w:b w:val="0"/>
          <w:szCs w:val="28"/>
        </w:rPr>
      </w:pPr>
      <w:r w:rsidRPr="008C08B8">
        <w:rPr>
          <w:b w:val="0"/>
          <w:szCs w:val="28"/>
        </w:rPr>
        <w:t>А Д М И Н И С Т Р А Ц И Я</w:t>
      </w:r>
    </w:p>
    <w:p w:rsidR="00B15979" w:rsidRPr="008C08B8" w:rsidRDefault="00B15979" w:rsidP="00B15979">
      <w:pPr>
        <w:pStyle w:val="aff4"/>
        <w:rPr>
          <w:rFonts w:ascii="Times New Roman" w:hAnsi="Times New Roman"/>
          <w:sz w:val="28"/>
          <w:szCs w:val="28"/>
        </w:rPr>
      </w:pPr>
      <w:r w:rsidRPr="008C08B8">
        <w:rPr>
          <w:rFonts w:ascii="Times New Roman" w:hAnsi="Times New Roman"/>
          <w:sz w:val="28"/>
          <w:szCs w:val="28"/>
        </w:rPr>
        <w:t>Волховского муниципального района</w:t>
      </w:r>
    </w:p>
    <w:p w:rsidR="00B15979" w:rsidRPr="008C08B8" w:rsidRDefault="00B15979" w:rsidP="00B15979">
      <w:pPr>
        <w:pStyle w:val="4"/>
        <w:spacing w:before="0" w:after="0"/>
        <w:jc w:val="center"/>
        <w:rPr>
          <w:b w:val="0"/>
        </w:rPr>
      </w:pPr>
      <w:r w:rsidRPr="008C08B8">
        <w:rPr>
          <w:b w:val="0"/>
        </w:rPr>
        <w:t>Ленинградской  области</w:t>
      </w:r>
    </w:p>
    <w:p w:rsidR="00B15979" w:rsidRPr="008C08B8" w:rsidRDefault="00B15979" w:rsidP="00B15979">
      <w:pPr>
        <w:pStyle w:val="1"/>
        <w:jc w:val="center"/>
        <w:rPr>
          <w:sz w:val="28"/>
          <w:szCs w:val="28"/>
        </w:rPr>
      </w:pPr>
      <w:r w:rsidRPr="008C08B8">
        <w:rPr>
          <w:sz w:val="28"/>
          <w:szCs w:val="28"/>
        </w:rPr>
        <w:t>П О С Т А Н О В Л Е Н И Е</w:t>
      </w:r>
    </w:p>
    <w:p w:rsidR="00B15979" w:rsidRPr="00F042B7" w:rsidRDefault="00B15979" w:rsidP="00B15979">
      <w:pPr>
        <w:pStyle w:val="2"/>
        <w:ind w:left="-284" w:right="-1"/>
        <w:rPr>
          <w:rFonts w:ascii="Times New Roman" w:hAnsi="Times New Roman"/>
          <w:b w:val="0"/>
          <w:i w:val="0"/>
          <w:u w:val="single"/>
          <w:lang w:val="ru-RU"/>
        </w:rPr>
      </w:pPr>
      <w:r w:rsidRPr="008C08B8">
        <w:rPr>
          <w:rFonts w:ascii="Times New Roman" w:hAnsi="Times New Roman"/>
          <w:b w:val="0"/>
          <w:i w:val="0"/>
        </w:rPr>
        <w:t xml:space="preserve">    </w:t>
      </w:r>
      <w:r>
        <w:rPr>
          <w:rFonts w:ascii="Times New Roman" w:hAnsi="Times New Roman"/>
          <w:b w:val="0"/>
          <w:i w:val="0"/>
          <w:lang w:val="ru-RU"/>
        </w:rPr>
        <w:t>о</w:t>
      </w:r>
      <w:r w:rsidRPr="00516387">
        <w:rPr>
          <w:rFonts w:ascii="Times New Roman" w:hAnsi="Times New Roman"/>
          <w:b w:val="0"/>
          <w:i w:val="0"/>
        </w:rPr>
        <w:t>т</w:t>
      </w:r>
      <w:r>
        <w:rPr>
          <w:rFonts w:ascii="Times New Roman" w:hAnsi="Times New Roman"/>
          <w:b w:val="0"/>
          <w:i w:val="0"/>
          <w:lang w:val="ru-RU"/>
        </w:rPr>
        <w:t xml:space="preserve"> </w:t>
      </w:r>
      <w:r w:rsidR="007329F3">
        <w:rPr>
          <w:rFonts w:ascii="Times New Roman" w:hAnsi="Times New Roman"/>
          <w:b w:val="0"/>
          <w:i w:val="0"/>
          <w:u w:val="single"/>
          <w:lang w:val="ru-RU"/>
        </w:rPr>
        <w:t>10 февраля 2026 г.</w:t>
      </w:r>
      <w:r w:rsidRPr="00516387">
        <w:rPr>
          <w:rFonts w:ascii="Times New Roman" w:hAnsi="Times New Roman"/>
          <w:b w:val="0"/>
          <w:i w:val="0"/>
        </w:rPr>
        <w:t xml:space="preserve">    </w:t>
      </w:r>
      <w:r w:rsidRPr="00516387">
        <w:rPr>
          <w:rFonts w:ascii="Times New Roman" w:hAnsi="Times New Roman"/>
          <w:b w:val="0"/>
          <w:i w:val="0"/>
          <w:lang w:val="ru-RU"/>
        </w:rPr>
        <w:t xml:space="preserve">       </w:t>
      </w:r>
      <w:r w:rsidRPr="00516387">
        <w:rPr>
          <w:rFonts w:ascii="Times New Roman" w:hAnsi="Times New Roman"/>
          <w:b w:val="0"/>
          <w:i w:val="0"/>
        </w:rPr>
        <w:t xml:space="preserve">                                                       </w:t>
      </w:r>
      <w:r w:rsidRPr="00516387">
        <w:rPr>
          <w:rFonts w:ascii="Times New Roman" w:hAnsi="Times New Roman"/>
          <w:b w:val="0"/>
          <w:i w:val="0"/>
          <w:lang w:val="ru-RU"/>
        </w:rPr>
        <w:t xml:space="preserve">   </w:t>
      </w:r>
      <w:r>
        <w:rPr>
          <w:rFonts w:ascii="Times New Roman" w:hAnsi="Times New Roman"/>
          <w:b w:val="0"/>
          <w:i w:val="0"/>
          <w:lang w:val="ru-RU"/>
        </w:rPr>
        <w:t xml:space="preserve"> </w:t>
      </w:r>
      <w:r w:rsidRPr="00516387">
        <w:rPr>
          <w:rFonts w:ascii="Times New Roman" w:hAnsi="Times New Roman"/>
          <w:b w:val="0"/>
          <w:i w:val="0"/>
          <w:lang w:val="ru-RU"/>
        </w:rPr>
        <w:t xml:space="preserve"> </w:t>
      </w:r>
      <w:r w:rsidR="00F042B7">
        <w:rPr>
          <w:rFonts w:ascii="Times New Roman" w:hAnsi="Times New Roman"/>
          <w:b w:val="0"/>
          <w:i w:val="0"/>
          <w:lang w:val="ru-RU"/>
        </w:rPr>
        <w:t xml:space="preserve">                  </w:t>
      </w:r>
      <w:r w:rsidRPr="00062A1B">
        <w:rPr>
          <w:rFonts w:ascii="Times New Roman" w:hAnsi="Times New Roman"/>
          <w:i w:val="0"/>
        </w:rPr>
        <w:t>№</w:t>
      </w:r>
      <w:r>
        <w:rPr>
          <w:rFonts w:ascii="Times New Roman" w:hAnsi="Times New Roman"/>
          <w:i w:val="0"/>
          <w:lang w:val="ru-RU"/>
        </w:rPr>
        <w:t xml:space="preserve"> </w:t>
      </w:r>
      <w:r w:rsidR="00F042B7">
        <w:rPr>
          <w:rFonts w:ascii="Times New Roman" w:hAnsi="Times New Roman"/>
          <w:b w:val="0"/>
          <w:i w:val="0"/>
          <w:u w:val="single"/>
          <w:lang w:val="ru-RU"/>
        </w:rPr>
        <w:t>496</w:t>
      </w:r>
    </w:p>
    <w:p w:rsidR="00B15979" w:rsidRPr="008C08B8" w:rsidRDefault="00B15979" w:rsidP="00B15979">
      <w:pPr>
        <w:autoSpaceDE w:val="0"/>
        <w:autoSpaceDN w:val="0"/>
        <w:adjustRightInd w:val="0"/>
        <w:rPr>
          <w:sz w:val="16"/>
          <w:szCs w:val="16"/>
        </w:rPr>
      </w:pPr>
      <w:r w:rsidRPr="008C08B8">
        <w:rPr>
          <w:sz w:val="28"/>
          <w:szCs w:val="28"/>
        </w:rPr>
        <w:t xml:space="preserve">                                                    </w:t>
      </w:r>
    </w:p>
    <w:p w:rsidR="00B15979" w:rsidRPr="008C08B8" w:rsidRDefault="00B15979" w:rsidP="00B15979">
      <w:pPr>
        <w:autoSpaceDE w:val="0"/>
        <w:autoSpaceDN w:val="0"/>
        <w:adjustRightInd w:val="0"/>
        <w:jc w:val="center"/>
        <w:rPr>
          <w:sz w:val="28"/>
          <w:szCs w:val="28"/>
        </w:rPr>
      </w:pPr>
      <w:r w:rsidRPr="008C08B8">
        <w:rPr>
          <w:sz w:val="28"/>
          <w:szCs w:val="28"/>
        </w:rPr>
        <w:t>Волхов</w:t>
      </w:r>
    </w:p>
    <w:p w:rsidR="00B15979" w:rsidRDefault="00B15979" w:rsidP="00B15979">
      <w:pPr>
        <w:jc w:val="center"/>
        <w:rPr>
          <w:b/>
          <w:sz w:val="28"/>
          <w:szCs w:val="28"/>
        </w:rPr>
      </w:pPr>
    </w:p>
    <w:p w:rsidR="007329F3" w:rsidRPr="008C08B8" w:rsidRDefault="007329F3" w:rsidP="00B15979">
      <w:pPr>
        <w:jc w:val="center"/>
        <w:rPr>
          <w:b/>
          <w:sz w:val="28"/>
          <w:szCs w:val="28"/>
        </w:rPr>
      </w:pPr>
    </w:p>
    <w:p w:rsidR="00B15979" w:rsidRDefault="00B15979" w:rsidP="00B15979">
      <w:pPr>
        <w:jc w:val="center"/>
        <w:rPr>
          <w:b/>
          <w:sz w:val="28"/>
          <w:szCs w:val="28"/>
        </w:rPr>
      </w:pPr>
      <w:r w:rsidRPr="00647B30">
        <w:rPr>
          <w:b/>
          <w:sz w:val="28"/>
          <w:szCs w:val="28"/>
        </w:rPr>
        <w:t>О</w:t>
      </w:r>
      <w:r>
        <w:rPr>
          <w:b/>
          <w:sz w:val="28"/>
          <w:szCs w:val="28"/>
        </w:rPr>
        <w:t xml:space="preserve"> внесении изменений </w:t>
      </w:r>
    </w:p>
    <w:p w:rsidR="00B15979" w:rsidRDefault="00B15979" w:rsidP="00B15979">
      <w:pPr>
        <w:jc w:val="center"/>
        <w:rPr>
          <w:b/>
          <w:sz w:val="28"/>
          <w:szCs w:val="28"/>
        </w:rPr>
      </w:pPr>
      <w:r>
        <w:rPr>
          <w:b/>
          <w:sz w:val="28"/>
          <w:szCs w:val="28"/>
        </w:rPr>
        <w:t xml:space="preserve">в постановление администрации </w:t>
      </w:r>
    </w:p>
    <w:p w:rsidR="00B15979" w:rsidRDefault="00B15979" w:rsidP="00B15979">
      <w:pPr>
        <w:jc w:val="center"/>
        <w:rPr>
          <w:b/>
          <w:sz w:val="28"/>
          <w:szCs w:val="28"/>
        </w:rPr>
      </w:pPr>
      <w:r>
        <w:rPr>
          <w:b/>
          <w:sz w:val="28"/>
          <w:szCs w:val="28"/>
        </w:rPr>
        <w:t xml:space="preserve">Волховского муниципального района </w:t>
      </w:r>
    </w:p>
    <w:p w:rsidR="00B15979" w:rsidRDefault="00B15979" w:rsidP="00B15979">
      <w:pPr>
        <w:jc w:val="center"/>
        <w:rPr>
          <w:b/>
          <w:sz w:val="28"/>
          <w:szCs w:val="28"/>
        </w:rPr>
      </w:pPr>
      <w:r>
        <w:rPr>
          <w:b/>
          <w:sz w:val="28"/>
          <w:szCs w:val="28"/>
        </w:rPr>
        <w:t xml:space="preserve">от 29 ноября 2018 года № 3305 </w:t>
      </w:r>
    </w:p>
    <w:p w:rsidR="00B15979" w:rsidRDefault="00B15979" w:rsidP="00B15979">
      <w:pPr>
        <w:jc w:val="center"/>
        <w:rPr>
          <w:b/>
          <w:sz w:val="28"/>
          <w:szCs w:val="28"/>
        </w:rPr>
      </w:pPr>
      <w:r>
        <w:rPr>
          <w:b/>
          <w:sz w:val="28"/>
          <w:szCs w:val="28"/>
        </w:rPr>
        <w:t xml:space="preserve">«Об утверждении муниципальной программы </w:t>
      </w:r>
    </w:p>
    <w:p w:rsidR="00B15979" w:rsidRPr="00647B30" w:rsidRDefault="00B15979" w:rsidP="00B15979">
      <w:pPr>
        <w:jc w:val="center"/>
        <w:rPr>
          <w:b/>
          <w:sz w:val="28"/>
          <w:szCs w:val="28"/>
        </w:rPr>
      </w:pPr>
      <w:r>
        <w:rPr>
          <w:b/>
          <w:sz w:val="28"/>
          <w:szCs w:val="28"/>
        </w:rPr>
        <w:t>Волховского муниципального района</w:t>
      </w:r>
      <w:r w:rsidRPr="00647B30">
        <w:rPr>
          <w:b/>
          <w:sz w:val="28"/>
          <w:szCs w:val="28"/>
        </w:rPr>
        <w:t xml:space="preserve">  </w:t>
      </w:r>
    </w:p>
    <w:p w:rsidR="00B15979" w:rsidRDefault="00B15979" w:rsidP="00B15979">
      <w:pPr>
        <w:jc w:val="center"/>
        <w:rPr>
          <w:b/>
          <w:sz w:val="28"/>
          <w:szCs w:val="28"/>
        </w:rPr>
      </w:pPr>
      <w:r w:rsidRPr="00D500C6">
        <w:rPr>
          <w:b/>
          <w:sz w:val="28"/>
          <w:szCs w:val="28"/>
        </w:rPr>
        <w:t xml:space="preserve">«Стимулирование экономической активности </w:t>
      </w:r>
    </w:p>
    <w:p w:rsidR="00B15979" w:rsidRDefault="00B15979" w:rsidP="00B15979">
      <w:pPr>
        <w:jc w:val="center"/>
        <w:rPr>
          <w:b/>
          <w:sz w:val="28"/>
          <w:szCs w:val="28"/>
        </w:rPr>
      </w:pPr>
      <w:r w:rsidRPr="00D500C6">
        <w:rPr>
          <w:b/>
          <w:sz w:val="28"/>
          <w:szCs w:val="28"/>
        </w:rPr>
        <w:t>в Волховском муниципальном районе»</w:t>
      </w:r>
    </w:p>
    <w:p w:rsidR="00B15979" w:rsidRDefault="00B15979" w:rsidP="00B15979">
      <w:pPr>
        <w:pStyle w:val="1"/>
        <w:spacing w:before="0" w:after="0"/>
        <w:ind w:firstLine="709"/>
        <w:jc w:val="both"/>
        <w:rPr>
          <w:rFonts w:ascii="Times New Roman" w:hAnsi="Times New Roman"/>
          <w:b w:val="0"/>
          <w:sz w:val="28"/>
          <w:szCs w:val="28"/>
          <w:lang w:val="ru-RU"/>
        </w:rPr>
      </w:pPr>
    </w:p>
    <w:p w:rsidR="00B15979" w:rsidRDefault="00B15979" w:rsidP="00B15979">
      <w:pPr>
        <w:ind w:firstLine="708"/>
        <w:jc w:val="both"/>
      </w:pPr>
      <w:r>
        <w:rPr>
          <w:sz w:val="28"/>
          <w:szCs w:val="28"/>
        </w:rPr>
        <w:t>В</w:t>
      </w:r>
      <w:r w:rsidRPr="003A50FF">
        <w:rPr>
          <w:sz w:val="28"/>
          <w:szCs w:val="28"/>
        </w:rPr>
        <w:t xml:space="preserve"> соответствие с решениями Совета депутатов Волховского муниципального района от 22 декабря 2025 года № 80 «О внесении</w:t>
      </w:r>
      <w:r w:rsidRPr="003A50FF">
        <w:rPr>
          <w:sz w:val="28"/>
          <w:szCs w:val="28"/>
          <w:shd w:val="clear" w:color="auto" w:fill="FFFFFF" w:themeFill="background1"/>
        </w:rPr>
        <w:t xml:space="preserve"> изменений в решение Совета депутатов Волховского муниципального района от 23.12.2024 года №28 «О районном бюджете Волховского муниципального района Ленинградской области на 2025 год и плановый период 2026 и 2027 годов», </w:t>
      </w:r>
      <w:r w:rsidRPr="003A50FF">
        <w:rPr>
          <w:sz w:val="28"/>
          <w:szCs w:val="28"/>
        </w:rPr>
        <w:t xml:space="preserve">от 22 декабря 2025 года № 79 </w:t>
      </w:r>
      <w:r w:rsidRPr="003A50FF">
        <w:rPr>
          <w:sz w:val="28"/>
          <w:szCs w:val="28"/>
          <w:shd w:val="clear" w:color="auto" w:fill="FFFFFF" w:themeFill="background1"/>
        </w:rPr>
        <w:t>«О районном бюджете Волховского муниципального района Ленинградской области на 2026 год и плановый период 2027 и 2028 годов»</w:t>
      </w:r>
      <w:r w:rsidRPr="00BA4787">
        <w:rPr>
          <w:sz w:val="28"/>
          <w:szCs w:val="28"/>
        </w:rPr>
        <w:t xml:space="preserve">, </w:t>
      </w:r>
      <w:r>
        <w:rPr>
          <w:sz w:val="28"/>
          <w:szCs w:val="28"/>
        </w:rPr>
        <w:t>п</w:t>
      </w:r>
      <w:r w:rsidRPr="00BA4787">
        <w:rPr>
          <w:sz w:val="28"/>
          <w:szCs w:val="28"/>
        </w:rPr>
        <w:t>остановлением администрации Волховского муниципального района от</w:t>
      </w:r>
      <w:r>
        <w:rPr>
          <w:sz w:val="28"/>
          <w:szCs w:val="28"/>
        </w:rPr>
        <w:t xml:space="preserve"> 11 июля 2025 года № 2547 </w:t>
      </w:r>
      <w:r w:rsidRPr="00BA4787">
        <w:rPr>
          <w:sz w:val="28"/>
          <w:szCs w:val="28"/>
        </w:rPr>
        <w:t>«Об утверждении Порядка разработки, реализации</w:t>
      </w:r>
      <w:r>
        <w:rPr>
          <w:sz w:val="28"/>
          <w:szCs w:val="28"/>
        </w:rPr>
        <w:t xml:space="preserve"> и оценки эффективности муниципальных программ Волховского муниципального района  и МО город Волхов Волховского муниципального района», </w:t>
      </w:r>
      <w:r w:rsidRPr="00704479">
        <w:rPr>
          <w:sz w:val="28"/>
          <w:szCs w:val="28"/>
        </w:rPr>
        <w:t>частью 1 статьи 29 и пунктом 13 части 1 статьи 32 Устава Волховского муниципального района, п о с т а н о в л я ю:</w:t>
      </w:r>
    </w:p>
    <w:p w:rsidR="00B15979" w:rsidRPr="00885DBC" w:rsidRDefault="00B15979" w:rsidP="00B15979">
      <w:pPr>
        <w:ind w:firstLine="709"/>
        <w:jc w:val="both"/>
        <w:rPr>
          <w:bCs/>
          <w:kern w:val="32"/>
          <w:sz w:val="28"/>
          <w:szCs w:val="28"/>
          <w:lang w:eastAsia="x-none"/>
        </w:rPr>
      </w:pPr>
      <w:r w:rsidRPr="00885DBC">
        <w:rPr>
          <w:sz w:val="28"/>
          <w:szCs w:val="28"/>
          <w:lang w:eastAsia="x-none"/>
        </w:rPr>
        <w:t xml:space="preserve">1. </w:t>
      </w:r>
      <w:r w:rsidRPr="00885DBC">
        <w:rPr>
          <w:bCs/>
          <w:kern w:val="32"/>
          <w:sz w:val="28"/>
          <w:szCs w:val="28"/>
          <w:lang w:val="x-none" w:eastAsia="x-none"/>
        </w:rPr>
        <w:t xml:space="preserve">Внести изменения в постановление администрации Волховского муниципального района от 29 ноября 2018 года № 3305 «Об утверждении муниципальной программы Волховского муниципального района </w:t>
      </w:r>
      <w:r w:rsidRPr="00885DBC">
        <w:rPr>
          <w:bCs/>
          <w:kern w:val="32"/>
          <w:sz w:val="28"/>
          <w:szCs w:val="28"/>
          <w:lang w:eastAsia="x-none"/>
        </w:rPr>
        <w:t>«</w:t>
      </w:r>
      <w:r w:rsidRPr="00885DBC">
        <w:rPr>
          <w:bCs/>
          <w:kern w:val="32"/>
          <w:sz w:val="28"/>
          <w:szCs w:val="28"/>
          <w:lang w:val="x-none" w:eastAsia="x-none"/>
        </w:rPr>
        <w:t>Стимулирование экономической активности в Волховском муниципальном районе»</w:t>
      </w:r>
      <w:r w:rsidRPr="00885DBC">
        <w:rPr>
          <w:bCs/>
          <w:kern w:val="32"/>
          <w:sz w:val="28"/>
          <w:szCs w:val="28"/>
          <w:lang w:eastAsia="x-none"/>
        </w:rPr>
        <w:t>, изложив приложение к вышеуказанному постановлению в редакции приложения к настоящему постановлению.</w:t>
      </w:r>
    </w:p>
    <w:p w:rsidR="00B15979" w:rsidRPr="00885DBC" w:rsidRDefault="00B15979" w:rsidP="00B15979">
      <w:pPr>
        <w:ind w:firstLine="708"/>
        <w:jc w:val="both"/>
        <w:rPr>
          <w:bCs/>
          <w:kern w:val="32"/>
          <w:sz w:val="28"/>
          <w:szCs w:val="28"/>
          <w:lang w:eastAsia="x-none"/>
        </w:rPr>
      </w:pPr>
      <w:r w:rsidRPr="00885DBC">
        <w:rPr>
          <w:bCs/>
          <w:kern w:val="32"/>
          <w:sz w:val="28"/>
          <w:szCs w:val="28"/>
          <w:lang w:val="x-none" w:eastAsia="x-none"/>
        </w:rPr>
        <w:t xml:space="preserve">2. Считать утратившим силу постановление администрации Волховского муниципального района </w:t>
      </w:r>
      <w:r w:rsidRPr="00451292">
        <w:rPr>
          <w:bCs/>
          <w:kern w:val="32"/>
          <w:sz w:val="28"/>
          <w:szCs w:val="28"/>
          <w:lang w:val="x-none" w:eastAsia="x-none"/>
        </w:rPr>
        <w:t>от</w:t>
      </w:r>
      <w:r w:rsidRPr="00451292">
        <w:rPr>
          <w:bCs/>
          <w:kern w:val="32"/>
          <w:sz w:val="28"/>
          <w:szCs w:val="28"/>
          <w:lang w:eastAsia="x-none"/>
        </w:rPr>
        <w:t xml:space="preserve"> </w:t>
      </w:r>
      <w:r>
        <w:rPr>
          <w:bCs/>
          <w:kern w:val="32"/>
          <w:sz w:val="28"/>
          <w:szCs w:val="28"/>
          <w:lang w:eastAsia="x-none"/>
        </w:rPr>
        <w:t>12 ноября</w:t>
      </w:r>
      <w:r w:rsidRPr="00451292">
        <w:rPr>
          <w:bCs/>
          <w:kern w:val="32"/>
          <w:sz w:val="28"/>
          <w:szCs w:val="28"/>
          <w:lang w:eastAsia="x-none"/>
        </w:rPr>
        <w:t xml:space="preserve"> </w:t>
      </w:r>
      <w:r w:rsidRPr="00451292">
        <w:rPr>
          <w:bCs/>
          <w:kern w:val="32"/>
          <w:sz w:val="28"/>
          <w:szCs w:val="28"/>
          <w:lang w:val="x-none" w:eastAsia="x-none"/>
        </w:rPr>
        <w:t>202</w:t>
      </w:r>
      <w:r>
        <w:rPr>
          <w:bCs/>
          <w:kern w:val="32"/>
          <w:sz w:val="28"/>
          <w:szCs w:val="28"/>
          <w:lang w:eastAsia="x-none"/>
        </w:rPr>
        <w:t>5</w:t>
      </w:r>
      <w:r w:rsidRPr="00451292">
        <w:rPr>
          <w:bCs/>
          <w:kern w:val="32"/>
          <w:sz w:val="28"/>
          <w:szCs w:val="28"/>
          <w:lang w:eastAsia="x-none"/>
        </w:rPr>
        <w:t xml:space="preserve"> </w:t>
      </w:r>
      <w:r w:rsidRPr="00451292">
        <w:rPr>
          <w:bCs/>
          <w:kern w:val="32"/>
          <w:sz w:val="28"/>
          <w:szCs w:val="28"/>
          <w:lang w:val="x-none" w:eastAsia="x-none"/>
        </w:rPr>
        <w:t>г</w:t>
      </w:r>
      <w:r w:rsidRPr="00451292">
        <w:rPr>
          <w:bCs/>
          <w:kern w:val="32"/>
          <w:sz w:val="28"/>
          <w:szCs w:val="28"/>
          <w:lang w:eastAsia="x-none"/>
        </w:rPr>
        <w:t>ода</w:t>
      </w:r>
      <w:r w:rsidRPr="00451292">
        <w:rPr>
          <w:bCs/>
          <w:kern w:val="32"/>
          <w:sz w:val="28"/>
          <w:szCs w:val="28"/>
          <w:lang w:val="x-none" w:eastAsia="x-none"/>
        </w:rPr>
        <w:t xml:space="preserve"> № </w:t>
      </w:r>
      <w:r>
        <w:rPr>
          <w:bCs/>
          <w:kern w:val="32"/>
          <w:sz w:val="28"/>
          <w:szCs w:val="28"/>
          <w:lang w:eastAsia="x-none"/>
        </w:rPr>
        <w:t>4110</w:t>
      </w:r>
      <w:r w:rsidRPr="00451292">
        <w:rPr>
          <w:bCs/>
          <w:kern w:val="32"/>
          <w:sz w:val="28"/>
          <w:szCs w:val="28"/>
          <w:lang w:eastAsia="x-none"/>
        </w:rPr>
        <w:t xml:space="preserve"> «</w:t>
      </w:r>
      <w:r w:rsidRPr="00451292">
        <w:rPr>
          <w:sz w:val="28"/>
          <w:szCs w:val="28"/>
        </w:rPr>
        <w:t>О внесении изменений</w:t>
      </w:r>
      <w:r>
        <w:rPr>
          <w:sz w:val="28"/>
          <w:szCs w:val="28"/>
        </w:rPr>
        <w:t xml:space="preserve"> </w:t>
      </w:r>
      <w:r w:rsidRPr="00451292">
        <w:rPr>
          <w:sz w:val="28"/>
          <w:szCs w:val="28"/>
        </w:rPr>
        <w:lastRenderedPageBreak/>
        <w:t>в постановление администрации Волховского муниципального района от 29 ноября 2018 года № 3305 «Об утверждении муниципальной программы Волховского муниципального района «Стимулирование экономической активности в Волховском муниципальном районе»</w:t>
      </w:r>
      <w:r w:rsidRPr="00885DBC">
        <w:rPr>
          <w:bCs/>
          <w:kern w:val="32"/>
          <w:sz w:val="28"/>
          <w:szCs w:val="28"/>
          <w:lang w:eastAsia="x-none"/>
        </w:rPr>
        <w:t>.</w:t>
      </w:r>
    </w:p>
    <w:p w:rsidR="00B15979" w:rsidRPr="003D0D88" w:rsidRDefault="00B15979" w:rsidP="00B15979">
      <w:pPr>
        <w:pStyle w:val="afe"/>
        <w:spacing w:after="0"/>
        <w:ind w:firstLine="709"/>
        <w:jc w:val="both"/>
        <w:rPr>
          <w:sz w:val="28"/>
          <w:szCs w:val="28"/>
        </w:rPr>
      </w:pPr>
      <w:r w:rsidRPr="003D0D88">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B15979" w:rsidRPr="003D0D88" w:rsidRDefault="00B15979" w:rsidP="00B15979">
      <w:pPr>
        <w:tabs>
          <w:tab w:val="left" w:pos="142"/>
          <w:tab w:val="left" w:pos="284"/>
        </w:tabs>
        <w:autoSpaceDE w:val="0"/>
        <w:autoSpaceDN w:val="0"/>
        <w:adjustRightInd w:val="0"/>
        <w:ind w:firstLine="709"/>
        <w:jc w:val="both"/>
        <w:rPr>
          <w:sz w:val="28"/>
          <w:szCs w:val="28"/>
        </w:rPr>
      </w:pPr>
      <w:r w:rsidRPr="003D0D88">
        <w:rPr>
          <w:sz w:val="28"/>
          <w:szCs w:val="28"/>
        </w:rPr>
        <w:t>4.  Настоящее постановление вступает в силу на следующий день после его официального опубликования.</w:t>
      </w:r>
    </w:p>
    <w:p w:rsidR="00B15979" w:rsidRDefault="00B15979" w:rsidP="00B15979">
      <w:pPr>
        <w:ind w:firstLine="709"/>
        <w:jc w:val="both"/>
        <w:rPr>
          <w:sz w:val="28"/>
          <w:szCs w:val="28"/>
        </w:rPr>
      </w:pPr>
      <w:r>
        <w:rPr>
          <w:bCs/>
          <w:kern w:val="32"/>
          <w:sz w:val="28"/>
          <w:szCs w:val="28"/>
          <w:lang w:eastAsia="x-none"/>
        </w:rPr>
        <w:t>5</w:t>
      </w:r>
      <w:r w:rsidRPr="00885DBC">
        <w:rPr>
          <w:bCs/>
          <w:kern w:val="32"/>
          <w:sz w:val="28"/>
          <w:szCs w:val="28"/>
          <w:lang w:val="x-none" w:eastAsia="x-none"/>
        </w:rPr>
        <w:t xml:space="preserve">. Контроль за исполнением настоящего постановления возложить </w:t>
      </w:r>
      <w:r>
        <w:rPr>
          <w:bCs/>
          <w:kern w:val="32"/>
          <w:sz w:val="28"/>
          <w:szCs w:val="28"/>
          <w:lang w:val="x-none" w:eastAsia="x-none"/>
        </w:rPr>
        <w:t>на</w:t>
      </w:r>
      <w:r w:rsidRPr="00885DBC">
        <w:rPr>
          <w:bCs/>
          <w:kern w:val="32"/>
          <w:sz w:val="28"/>
          <w:szCs w:val="28"/>
          <w:lang w:val="x-none" w:eastAsia="x-none"/>
        </w:rPr>
        <w:t xml:space="preserve"> заместителя главы администрации по экономике и инвестиционной</w:t>
      </w:r>
      <w:r w:rsidRPr="00885DBC">
        <w:rPr>
          <w:sz w:val="28"/>
          <w:szCs w:val="28"/>
        </w:rPr>
        <w:t xml:space="preserve"> политике</w:t>
      </w:r>
      <w:r>
        <w:rPr>
          <w:sz w:val="28"/>
          <w:szCs w:val="28"/>
        </w:rPr>
        <w:t>.</w:t>
      </w:r>
    </w:p>
    <w:p w:rsidR="00B15979" w:rsidRDefault="00B15979" w:rsidP="00B15979">
      <w:pPr>
        <w:pStyle w:val="24"/>
        <w:spacing w:after="0" w:line="240" w:lineRule="auto"/>
        <w:ind w:left="0" w:firstLine="708"/>
        <w:jc w:val="both"/>
        <w:rPr>
          <w:sz w:val="28"/>
          <w:szCs w:val="28"/>
          <w:lang w:val="ru-RU"/>
        </w:rPr>
      </w:pPr>
    </w:p>
    <w:p w:rsidR="00B15979" w:rsidRDefault="00B15979" w:rsidP="00B15979">
      <w:pPr>
        <w:pStyle w:val="24"/>
        <w:spacing w:after="0" w:line="240" w:lineRule="auto"/>
        <w:ind w:left="0" w:firstLine="708"/>
        <w:jc w:val="both"/>
        <w:rPr>
          <w:sz w:val="28"/>
          <w:szCs w:val="28"/>
          <w:lang w:val="ru-RU"/>
        </w:rPr>
      </w:pPr>
    </w:p>
    <w:p w:rsidR="00B15979" w:rsidRDefault="00B15979" w:rsidP="00B15979">
      <w:pPr>
        <w:jc w:val="both"/>
        <w:rPr>
          <w:sz w:val="28"/>
          <w:szCs w:val="28"/>
        </w:rPr>
      </w:pPr>
      <w:r>
        <w:rPr>
          <w:sz w:val="28"/>
          <w:szCs w:val="28"/>
        </w:rPr>
        <w:t>Глав</w:t>
      </w:r>
      <w:r w:rsidR="007329F3">
        <w:rPr>
          <w:sz w:val="28"/>
          <w:szCs w:val="28"/>
        </w:rPr>
        <w:t xml:space="preserve">а администрации </w:t>
      </w:r>
      <w:r w:rsidR="007329F3">
        <w:rPr>
          <w:sz w:val="28"/>
          <w:szCs w:val="28"/>
        </w:rPr>
        <w:tab/>
      </w:r>
      <w:r w:rsidR="007329F3">
        <w:rPr>
          <w:sz w:val="28"/>
          <w:szCs w:val="28"/>
        </w:rPr>
        <w:tab/>
      </w:r>
      <w:r w:rsidR="007329F3">
        <w:rPr>
          <w:sz w:val="28"/>
          <w:szCs w:val="28"/>
        </w:rPr>
        <w:tab/>
      </w:r>
      <w:r w:rsidR="007329F3">
        <w:rPr>
          <w:sz w:val="28"/>
          <w:szCs w:val="28"/>
        </w:rPr>
        <w:tab/>
      </w:r>
      <w:r w:rsidR="007329F3">
        <w:rPr>
          <w:sz w:val="28"/>
          <w:szCs w:val="28"/>
        </w:rPr>
        <w:tab/>
      </w:r>
      <w:r w:rsidR="007329F3">
        <w:rPr>
          <w:sz w:val="28"/>
          <w:szCs w:val="28"/>
        </w:rPr>
        <w:tab/>
      </w:r>
      <w:r w:rsidR="007329F3">
        <w:rPr>
          <w:sz w:val="28"/>
          <w:szCs w:val="28"/>
        </w:rPr>
        <w:tab/>
      </w:r>
      <w:r w:rsidR="007329F3">
        <w:rPr>
          <w:sz w:val="28"/>
          <w:szCs w:val="28"/>
        </w:rPr>
        <w:tab/>
        <w:t xml:space="preserve">    </w:t>
      </w:r>
      <w:proofErr w:type="spellStart"/>
      <w:r w:rsidR="007329F3">
        <w:rPr>
          <w:sz w:val="28"/>
          <w:szCs w:val="28"/>
        </w:rPr>
        <w:t>А.Е.</w:t>
      </w:r>
      <w:r>
        <w:rPr>
          <w:sz w:val="28"/>
          <w:szCs w:val="28"/>
        </w:rPr>
        <w:t>Сафонов</w:t>
      </w:r>
      <w:proofErr w:type="spellEnd"/>
    </w:p>
    <w:p w:rsidR="00B15979" w:rsidRDefault="00B15979" w:rsidP="00B15979">
      <w:pPr>
        <w:rPr>
          <w:sz w:val="20"/>
          <w:szCs w:val="20"/>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B15979" w:rsidRDefault="00B15979" w:rsidP="00B15979">
      <w:pPr>
        <w:jc w:val="both"/>
        <w:rPr>
          <w:sz w:val="28"/>
          <w:szCs w:val="28"/>
        </w:rPr>
      </w:pPr>
    </w:p>
    <w:p w:rsidR="007329F3" w:rsidRDefault="007329F3" w:rsidP="00B15979">
      <w:pPr>
        <w:jc w:val="both"/>
        <w:rPr>
          <w:sz w:val="28"/>
          <w:szCs w:val="28"/>
        </w:rPr>
      </w:pPr>
    </w:p>
    <w:p w:rsidR="00B15979" w:rsidRDefault="00B15979" w:rsidP="00B15979">
      <w:pPr>
        <w:spacing w:line="360" w:lineRule="auto"/>
        <w:rPr>
          <w:sz w:val="16"/>
        </w:rPr>
      </w:pPr>
      <w:r>
        <w:rPr>
          <w:sz w:val="16"/>
        </w:rPr>
        <w:t>Исп. Ильина Т.В. 78-082</w:t>
      </w:r>
    </w:p>
    <w:p w:rsidR="004C77A7" w:rsidRDefault="00FD38B8" w:rsidP="00FD38B8">
      <w:pPr>
        <w:jc w:val="right"/>
        <w:rPr>
          <w:sz w:val="28"/>
          <w:szCs w:val="28"/>
        </w:rPr>
      </w:pPr>
      <w:r w:rsidRPr="00647B30">
        <w:rPr>
          <w:sz w:val="28"/>
          <w:szCs w:val="28"/>
        </w:rPr>
        <w:lastRenderedPageBreak/>
        <w:t xml:space="preserve">Приложение  </w:t>
      </w:r>
    </w:p>
    <w:p w:rsidR="004C77A7" w:rsidRDefault="004C77A7" w:rsidP="00FD38B8">
      <w:pPr>
        <w:jc w:val="right"/>
        <w:rPr>
          <w:sz w:val="28"/>
          <w:szCs w:val="28"/>
        </w:rPr>
      </w:pPr>
      <w:r>
        <w:rPr>
          <w:sz w:val="28"/>
          <w:szCs w:val="28"/>
        </w:rPr>
        <w:t>УТВЕРЖДЕНО</w:t>
      </w:r>
    </w:p>
    <w:p w:rsidR="004C77A7" w:rsidRDefault="004C77A7" w:rsidP="00FD38B8">
      <w:pPr>
        <w:jc w:val="right"/>
        <w:rPr>
          <w:sz w:val="28"/>
          <w:szCs w:val="28"/>
        </w:rPr>
      </w:pPr>
      <w:r>
        <w:rPr>
          <w:sz w:val="28"/>
          <w:szCs w:val="28"/>
        </w:rPr>
        <w:t>п</w:t>
      </w:r>
      <w:r w:rsidR="00FD38B8" w:rsidRPr="00647B30">
        <w:rPr>
          <w:sz w:val="28"/>
          <w:szCs w:val="28"/>
        </w:rPr>
        <w:t>остановлени</w:t>
      </w:r>
      <w:r>
        <w:rPr>
          <w:sz w:val="28"/>
          <w:szCs w:val="28"/>
        </w:rPr>
        <w:t xml:space="preserve">ем </w:t>
      </w:r>
      <w:r w:rsidR="00FD38B8" w:rsidRPr="00647B30">
        <w:rPr>
          <w:sz w:val="28"/>
          <w:szCs w:val="28"/>
        </w:rPr>
        <w:t>администрации</w:t>
      </w:r>
    </w:p>
    <w:p w:rsidR="00FD38B8" w:rsidRPr="00647B30" w:rsidRDefault="00FD38B8" w:rsidP="00FD38B8">
      <w:pPr>
        <w:jc w:val="right"/>
        <w:rPr>
          <w:sz w:val="28"/>
          <w:szCs w:val="28"/>
        </w:rPr>
      </w:pPr>
      <w:r w:rsidRPr="00647B30">
        <w:rPr>
          <w:sz w:val="28"/>
          <w:szCs w:val="28"/>
        </w:rPr>
        <w:t>Волховского муниципального района</w:t>
      </w:r>
    </w:p>
    <w:p w:rsidR="00FD38B8" w:rsidRPr="00647B30" w:rsidRDefault="002E2527" w:rsidP="00A1408E">
      <w:pPr>
        <w:jc w:val="right"/>
        <w:rPr>
          <w:i/>
          <w:sz w:val="28"/>
          <w:szCs w:val="28"/>
        </w:rPr>
      </w:pPr>
      <w:r>
        <w:rPr>
          <w:sz w:val="28"/>
          <w:szCs w:val="28"/>
        </w:rPr>
        <w:t xml:space="preserve">                                                                             </w:t>
      </w:r>
      <w:r w:rsidR="007329F3">
        <w:rPr>
          <w:sz w:val="28"/>
          <w:szCs w:val="28"/>
        </w:rPr>
        <w:t xml:space="preserve">от </w:t>
      </w:r>
      <w:r w:rsidR="00F042B7">
        <w:rPr>
          <w:sz w:val="28"/>
          <w:szCs w:val="28"/>
        </w:rPr>
        <w:t>10 февраля</w:t>
      </w:r>
      <w:bookmarkStart w:id="1" w:name="_GoBack"/>
      <w:bookmarkEnd w:id="1"/>
      <w:r>
        <w:rPr>
          <w:sz w:val="28"/>
          <w:szCs w:val="28"/>
        </w:rPr>
        <w:t xml:space="preserve"> </w:t>
      </w:r>
      <w:r w:rsidR="000751EE">
        <w:rPr>
          <w:sz w:val="28"/>
          <w:szCs w:val="28"/>
        </w:rPr>
        <w:t>202</w:t>
      </w:r>
      <w:r w:rsidR="009D56EB">
        <w:rPr>
          <w:sz w:val="28"/>
          <w:szCs w:val="28"/>
        </w:rPr>
        <w:t>6</w:t>
      </w:r>
      <w:r w:rsidR="00F92F67">
        <w:rPr>
          <w:sz w:val="28"/>
          <w:szCs w:val="28"/>
        </w:rPr>
        <w:t xml:space="preserve"> г. </w:t>
      </w:r>
      <w:r w:rsidR="00FD38B8" w:rsidRPr="00647B30">
        <w:rPr>
          <w:sz w:val="28"/>
          <w:szCs w:val="28"/>
        </w:rPr>
        <w:t xml:space="preserve"> №</w:t>
      </w:r>
      <w:r w:rsidR="00F042B7">
        <w:rPr>
          <w:sz w:val="28"/>
          <w:szCs w:val="28"/>
        </w:rPr>
        <w:t xml:space="preserve"> 496</w:t>
      </w:r>
      <w:r>
        <w:rPr>
          <w:sz w:val="28"/>
          <w:szCs w:val="28"/>
        </w:rPr>
        <w:t xml:space="preserve">                 </w:t>
      </w:r>
      <w:r w:rsidR="00FD38B8" w:rsidRPr="00647B30">
        <w:rPr>
          <w:sz w:val="28"/>
          <w:szCs w:val="28"/>
        </w:rPr>
        <w:t xml:space="preserve">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Pr="00647B30" w:rsidRDefault="00FD38B8" w:rsidP="00FD38B8">
      <w:pPr>
        <w:spacing w:line="360" w:lineRule="auto"/>
        <w:jc w:val="center"/>
        <w:rPr>
          <w:b/>
          <w:sz w:val="32"/>
          <w:szCs w:val="32"/>
        </w:rPr>
      </w:pPr>
      <w:r w:rsidRPr="00647B30">
        <w:rPr>
          <w:b/>
          <w:sz w:val="32"/>
          <w:szCs w:val="32"/>
        </w:rPr>
        <w:t xml:space="preserve">МУНИЦИПАЛЬНАЯ ПРОГРАММА </w:t>
      </w:r>
    </w:p>
    <w:p w:rsidR="00FD38B8" w:rsidRPr="00647B30" w:rsidRDefault="00FD38B8" w:rsidP="00FD38B8">
      <w:pPr>
        <w:spacing w:line="360" w:lineRule="auto"/>
        <w:jc w:val="center"/>
        <w:rPr>
          <w:b/>
          <w:sz w:val="32"/>
          <w:szCs w:val="32"/>
        </w:rPr>
      </w:pPr>
      <w:r w:rsidRPr="00647B30">
        <w:rPr>
          <w:b/>
          <w:sz w:val="32"/>
          <w:szCs w:val="32"/>
        </w:rPr>
        <w:t>ВОЛХОВСКОГО МУНИЦИПАЛЬНОГО РАЙОНА</w:t>
      </w:r>
    </w:p>
    <w:p w:rsidR="00FD38B8" w:rsidRPr="00647B30" w:rsidRDefault="00FD38B8" w:rsidP="00FD38B8">
      <w:pPr>
        <w:spacing w:line="360" w:lineRule="auto"/>
        <w:jc w:val="center"/>
        <w:rPr>
          <w:b/>
          <w:sz w:val="32"/>
          <w:szCs w:val="32"/>
        </w:rPr>
      </w:pPr>
      <w:r w:rsidRPr="00647B30">
        <w:rPr>
          <w:b/>
          <w:sz w:val="32"/>
          <w:szCs w:val="32"/>
        </w:rPr>
        <w:t xml:space="preserve"> «СТИМУЛИРОВАНИЕ ЭКОНОМИЧЕСКОЙ АКТИВНОСТИ </w:t>
      </w:r>
    </w:p>
    <w:p w:rsidR="00FD38B8" w:rsidRPr="00647B30" w:rsidRDefault="00FD38B8" w:rsidP="00FD38B8">
      <w:pPr>
        <w:spacing w:line="360" w:lineRule="auto"/>
        <w:jc w:val="center"/>
        <w:rPr>
          <w:b/>
          <w:sz w:val="32"/>
          <w:szCs w:val="32"/>
        </w:rPr>
      </w:pPr>
      <w:r w:rsidRPr="00647B30">
        <w:rPr>
          <w:b/>
          <w:sz w:val="32"/>
          <w:szCs w:val="32"/>
        </w:rPr>
        <w:t xml:space="preserve">В ВОЛХОВСКОМ МУНИЦИПАЛЬНОМ РАЙОНЕ»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widowControl w:val="0"/>
        <w:autoSpaceDE w:val="0"/>
        <w:autoSpaceDN w:val="0"/>
        <w:adjustRightInd w:val="0"/>
        <w:spacing w:line="360" w:lineRule="auto"/>
        <w:ind w:firstLine="540"/>
        <w:jc w:val="both"/>
        <w:rPr>
          <w:sz w:val="28"/>
          <w:szCs w:val="28"/>
        </w:rPr>
      </w:pPr>
    </w:p>
    <w:p w:rsidR="00FD38B8" w:rsidRDefault="00FD38B8"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BA4787" w:rsidRDefault="00BA4787" w:rsidP="00FD38B8">
      <w:pPr>
        <w:widowControl w:val="0"/>
        <w:autoSpaceDE w:val="0"/>
        <w:autoSpaceDN w:val="0"/>
        <w:adjustRightInd w:val="0"/>
        <w:spacing w:line="360" w:lineRule="auto"/>
        <w:jc w:val="center"/>
        <w:outlineLvl w:val="2"/>
        <w:rPr>
          <w:sz w:val="28"/>
          <w:szCs w:val="28"/>
        </w:rPr>
      </w:pPr>
    </w:p>
    <w:p w:rsidR="00BA4787" w:rsidRDefault="00BA4787"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995561" w:rsidRDefault="00995561" w:rsidP="00FD38B8">
      <w:pPr>
        <w:widowControl w:val="0"/>
        <w:autoSpaceDE w:val="0"/>
        <w:autoSpaceDN w:val="0"/>
        <w:adjustRightInd w:val="0"/>
        <w:spacing w:line="360" w:lineRule="auto"/>
        <w:jc w:val="center"/>
        <w:outlineLvl w:val="2"/>
        <w:rPr>
          <w:sz w:val="28"/>
          <w:szCs w:val="28"/>
        </w:rPr>
      </w:pPr>
    </w:p>
    <w:p w:rsidR="00FD38B8" w:rsidRDefault="00A01FAE" w:rsidP="001B2A8C">
      <w:pPr>
        <w:widowControl w:val="0"/>
        <w:autoSpaceDE w:val="0"/>
        <w:autoSpaceDN w:val="0"/>
        <w:adjustRightInd w:val="0"/>
        <w:jc w:val="center"/>
        <w:outlineLvl w:val="2"/>
        <w:rPr>
          <w:b/>
          <w:sz w:val="28"/>
          <w:szCs w:val="28"/>
        </w:rPr>
      </w:pPr>
      <w:bookmarkStart w:id="2" w:name="_Toc369859372"/>
      <w:r w:rsidRPr="004A18DC">
        <w:rPr>
          <w:b/>
          <w:sz w:val="28"/>
          <w:szCs w:val="28"/>
          <w:lang w:val="en-US"/>
        </w:rPr>
        <w:lastRenderedPageBreak/>
        <w:t>I</w:t>
      </w:r>
      <w:r>
        <w:rPr>
          <w:b/>
          <w:sz w:val="28"/>
          <w:szCs w:val="28"/>
        </w:rPr>
        <w:t xml:space="preserve">. </w:t>
      </w:r>
      <w:r w:rsidR="00FD38B8" w:rsidRPr="001B2A8C">
        <w:rPr>
          <w:b/>
          <w:sz w:val="28"/>
          <w:szCs w:val="28"/>
        </w:rPr>
        <w:t xml:space="preserve">Паспорт муниципальной программы </w:t>
      </w:r>
      <w:bookmarkStart w:id="3" w:name="_Toc369859373"/>
      <w:bookmarkEnd w:id="2"/>
      <w:r w:rsidR="00FD38B8" w:rsidRPr="001B2A8C">
        <w:rPr>
          <w:b/>
          <w:sz w:val="28"/>
          <w:szCs w:val="28"/>
        </w:rPr>
        <w:t>Волховского муниципального района «Стимулирование экономической активности</w:t>
      </w:r>
      <w:bookmarkStart w:id="4" w:name="_Toc369859374"/>
      <w:bookmarkEnd w:id="3"/>
      <w:r w:rsidR="00FD38B8" w:rsidRPr="001B2A8C">
        <w:rPr>
          <w:b/>
          <w:sz w:val="28"/>
          <w:szCs w:val="28"/>
        </w:rPr>
        <w:t xml:space="preserve"> в Волховском муниципальном районе»</w:t>
      </w:r>
      <w:bookmarkEnd w:id="4"/>
    </w:p>
    <w:p w:rsidR="000C5090" w:rsidRDefault="000C5090" w:rsidP="001B2A8C">
      <w:pPr>
        <w:widowControl w:val="0"/>
        <w:autoSpaceDE w:val="0"/>
        <w:autoSpaceDN w:val="0"/>
        <w:adjustRightInd w:val="0"/>
        <w:jc w:val="center"/>
        <w:outlineLvl w:val="2"/>
        <w:rPr>
          <w:b/>
          <w:sz w:val="28"/>
          <w:szCs w:val="28"/>
        </w:rPr>
      </w:pPr>
    </w:p>
    <w:p w:rsidR="000C5090" w:rsidRDefault="000C5090" w:rsidP="001B2A8C">
      <w:pPr>
        <w:widowControl w:val="0"/>
        <w:autoSpaceDE w:val="0"/>
        <w:autoSpaceDN w:val="0"/>
        <w:adjustRightInd w:val="0"/>
        <w:jc w:val="center"/>
        <w:outlineLvl w:val="2"/>
        <w:rPr>
          <w:b/>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73"/>
        <w:gridCol w:w="5670"/>
      </w:tblGrid>
      <w:tr w:rsidR="000C5090" w:rsidRPr="000C5090" w:rsidTr="007B34CD">
        <w:tc>
          <w:tcPr>
            <w:tcW w:w="4173" w:type="dxa"/>
          </w:tcPr>
          <w:p w:rsidR="000C5090" w:rsidRPr="000C5090" w:rsidRDefault="000C5090" w:rsidP="000C5090">
            <w:pPr>
              <w:rPr>
                <w:sz w:val="28"/>
                <w:szCs w:val="28"/>
              </w:rPr>
            </w:pPr>
            <w:r w:rsidRPr="000C5090">
              <w:rPr>
                <w:sz w:val="28"/>
                <w:szCs w:val="28"/>
              </w:rPr>
              <w:t>Сроки реализации муниципальной программы</w:t>
            </w:r>
          </w:p>
        </w:tc>
        <w:tc>
          <w:tcPr>
            <w:tcW w:w="5670" w:type="dxa"/>
          </w:tcPr>
          <w:p w:rsidR="000C5090" w:rsidRPr="000C5090" w:rsidRDefault="00DA7252" w:rsidP="009D56EB">
            <w:pPr>
              <w:autoSpaceDE w:val="0"/>
              <w:autoSpaceDN w:val="0"/>
              <w:adjustRightInd w:val="0"/>
              <w:rPr>
                <w:sz w:val="28"/>
                <w:szCs w:val="28"/>
              </w:rPr>
            </w:pPr>
            <w:r>
              <w:rPr>
                <w:sz w:val="28"/>
                <w:szCs w:val="28"/>
              </w:rPr>
              <w:t>2022г. – 20</w:t>
            </w:r>
            <w:r w:rsidR="004B49BC">
              <w:rPr>
                <w:sz w:val="28"/>
                <w:szCs w:val="28"/>
                <w:lang w:val="en-US"/>
              </w:rPr>
              <w:t>2</w:t>
            </w:r>
            <w:r w:rsidR="009D56EB">
              <w:rPr>
                <w:sz w:val="28"/>
                <w:szCs w:val="28"/>
              </w:rPr>
              <w:t>8</w:t>
            </w:r>
            <w:r w:rsidR="000C5090">
              <w:rPr>
                <w:sz w:val="28"/>
                <w:szCs w:val="28"/>
              </w:rPr>
              <w:t>г.</w:t>
            </w:r>
          </w:p>
        </w:tc>
      </w:tr>
      <w:tr w:rsidR="000C5090" w:rsidRPr="000C5090" w:rsidTr="007B34CD">
        <w:tc>
          <w:tcPr>
            <w:tcW w:w="4173" w:type="dxa"/>
          </w:tcPr>
          <w:p w:rsidR="000C5090" w:rsidRPr="000C5090" w:rsidRDefault="000C5090" w:rsidP="000C5090">
            <w:pPr>
              <w:rPr>
                <w:sz w:val="28"/>
                <w:szCs w:val="28"/>
              </w:rPr>
            </w:pPr>
            <w:r w:rsidRPr="000C5090">
              <w:rPr>
                <w:sz w:val="28"/>
                <w:szCs w:val="28"/>
              </w:rPr>
              <w:t>Ответственный исполнитель муниципальной программы</w:t>
            </w:r>
          </w:p>
        </w:tc>
        <w:tc>
          <w:tcPr>
            <w:tcW w:w="5670" w:type="dxa"/>
          </w:tcPr>
          <w:p w:rsidR="000C5090" w:rsidRPr="000C5090" w:rsidRDefault="000C5090" w:rsidP="000C5090">
            <w:pPr>
              <w:autoSpaceDE w:val="0"/>
              <w:autoSpaceDN w:val="0"/>
              <w:adjustRightInd w:val="0"/>
              <w:rPr>
                <w:sz w:val="28"/>
                <w:szCs w:val="28"/>
              </w:rPr>
            </w:pPr>
            <w:r>
              <w:rPr>
                <w:sz w:val="28"/>
                <w:szCs w:val="28"/>
              </w:rPr>
              <w:t xml:space="preserve">Комитет по экономике и инвестициям администрации Волховского муниципального района </w:t>
            </w:r>
          </w:p>
        </w:tc>
      </w:tr>
      <w:tr w:rsidR="000C5090" w:rsidRPr="000C5090" w:rsidTr="007B34CD">
        <w:tc>
          <w:tcPr>
            <w:tcW w:w="4173" w:type="dxa"/>
          </w:tcPr>
          <w:p w:rsidR="000C5090" w:rsidRPr="000C5090" w:rsidRDefault="000C5090" w:rsidP="000C5090">
            <w:pPr>
              <w:rPr>
                <w:sz w:val="28"/>
                <w:szCs w:val="28"/>
              </w:rPr>
            </w:pPr>
            <w:r w:rsidRPr="000C5090">
              <w:rPr>
                <w:sz w:val="28"/>
                <w:szCs w:val="28"/>
              </w:rPr>
              <w:t>Участники муниципальной программы</w:t>
            </w:r>
          </w:p>
        </w:tc>
        <w:tc>
          <w:tcPr>
            <w:tcW w:w="5670" w:type="dxa"/>
          </w:tcPr>
          <w:p w:rsidR="000C5090" w:rsidRDefault="000C5090" w:rsidP="000C5090">
            <w:pPr>
              <w:widowControl w:val="0"/>
              <w:jc w:val="both"/>
              <w:rPr>
                <w:sz w:val="28"/>
                <w:szCs w:val="28"/>
              </w:rPr>
            </w:pPr>
            <w:r w:rsidRPr="0038363D">
              <w:rPr>
                <w:sz w:val="28"/>
                <w:szCs w:val="28"/>
              </w:rPr>
              <w:t>Отдел по архитектуре администрации Волховского муниципального района</w:t>
            </w:r>
            <w:r w:rsidR="00710AAB">
              <w:rPr>
                <w:sz w:val="28"/>
                <w:szCs w:val="28"/>
              </w:rPr>
              <w:t>;</w:t>
            </w:r>
            <w:r w:rsidRPr="0038363D">
              <w:rPr>
                <w:sz w:val="28"/>
                <w:szCs w:val="28"/>
              </w:rPr>
              <w:t xml:space="preserve"> </w:t>
            </w:r>
          </w:p>
          <w:p w:rsidR="000C5090" w:rsidRDefault="000C5090" w:rsidP="000C5090">
            <w:pPr>
              <w:widowControl w:val="0"/>
              <w:jc w:val="both"/>
              <w:rPr>
                <w:bCs/>
                <w:sz w:val="28"/>
                <w:szCs w:val="28"/>
              </w:rPr>
            </w:pPr>
            <w:r>
              <w:rPr>
                <w:bCs/>
                <w:sz w:val="28"/>
                <w:szCs w:val="28"/>
              </w:rPr>
              <w:t>КУМИ Волховского муниципального района</w:t>
            </w:r>
            <w:r w:rsidR="00710AAB">
              <w:rPr>
                <w:bCs/>
                <w:sz w:val="28"/>
                <w:szCs w:val="28"/>
              </w:rPr>
              <w:t>;</w:t>
            </w:r>
            <w:r>
              <w:rPr>
                <w:bCs/>
                <w:sz w:val="28"/>
                <w:szCs w:val="28"/>
              </w:rPr>
              <w:t xml:space="preserve"> </w:t>
            </w:r>
          </w:p>
          <w:p w:rsidR="000C5090" w:rsidRDefault="00710AAB" w:rsidP="000C5090">
            <w:pPr>
              <w:rPr>
                <w:sz w:val="28"/>
                <w:szCs w:val="28"/>
              </w:rPr>
            </w:pPr>
            <w:r>
              <w:rPr>
                <w:sz w:val="28"/>
                <w:szCs w:val="28"/>
              </w:rPr>
              <w:t>Отдел муниципальной службы и кадров</w:t>
            </w:r>
            <w:r w:rsidR="00F0036E">
              <w:rPr>
                <w:sz w:val="28"/>
                <w:szCs w:val="28"/>
              </w:rPr>
              <w:t xml:space="preserve"> администрации Волховского муниципального района</w:t>
            </w:r>
            <w:r>
              <w:rPr>
                <w:sz w:val="28"/>
                <w:szCs w:val="28"/>
              </w:rPr>
              <w:t>;</w:t>
            </w:r>
          </w:p>
          <w:p w:rsidR="00710AAB" w:rsidRPr="000C5090" w:rsidRDefault="00710AAB" w:rsidP="00710AAB">
            <w:pPr>
              <w:rPr>
                <w:sz w:val="28"/>
                <w:szCs w:val="28"/>
              </w:rPr>
            </w:pPr>
            <w:r>
              <w:rPr>
                <w:sz w:val="28"/>
                <w:szCs w:val="28"/>
              </w:rPr>
              <w:t>Отдел по культуре и туризму</w:t>
            </w:r>
            <w:r w:rsidR="00F0036E">
              <w:rPr>
                <w:sz w:val="28"/>
                <w:szCs w:val="28"/>
              </w:rPr>
              <w:t xml:space="preserve"> администрации Волховского муниципального района</w:t>
            </w:r>
            <w:r w:rsidR="00693510">
              <w:rPr>
                <w:sz w:val="28"/>
                <w:szCs w:val="28"/>
              </w:rPr>
              <w:t>.</w:t>
            </w:r>
          </w:p>
        </w:tc>
      </w:tr>
      <w:tr w:rsidR="000C5090" w:rsidRPr="000C5090" w:rsidTr="007B34CD">
        <w:tc>
          <w:tcPr>
            <w:tcW w:w="4173" w:type="dxa"/>
          </w:tcPr>
          <w:p w:rsidR="000C5090" w:rsidRPr="000C5090" w:rsidRDefault="000C5090" w:rsidP="000C5090">
            <w:pPr>
              <w:rPr>
                <w:sz w:val="28"/>
                <w:szCs w:val="28"/>
              </w:rPr>
            </w:pPr>
            <w:r w:rsidRPr="000C5090">
              <w:rPr>
                <w:sz w:val="28"/>
                <w:szCs w:val="28"/>
              </w:rPr>
              <w:t>Цель муниципальной программы</w:t>
            </w:r>
          </w:p>
        </w:tc>
        <w:tc>
          <w:tcPr>
            <w:tcW w:w="5670" w:type="dxa"/>
          </w:tcPr>
          <w:p w:rsidR="000C5090" w:rsidRPr="00647B30" w:rsidRDefault="000C5090" w:rsidP="000C5090">
            <w:pPr>
              <w:widowControl w:val="0"/>
              <w:autoSpaceDE w:val="0"/>
              <w:autoSpaceDN w:val="0"/>
              <w:adjustRightInd w:val="0"/>
              <w:jc w:val="both"/>
              <w:rPr>
                <w:sz w:val="28"/>
                <w:szCs w:val="28"/>
              </w:rPr>
            </w:pPr>
            <w:r>
              <w:rPr>
                <w:sz w:val="28"/>
                <w:szCs w:val="28"/>
              </w:rPr>
              <w:t>С</w:t>
            </w:r>
            <w:r w:rsidRPr="00647B30">
              <w:rPr>
                <w:sz w:val="28"/>
                <w:szCs w:val="28"/>
              </w:rPr>
              <w:t>оздание благоприятных</w:t>
            </w:r>
            <w:r w:rsidRPr="00647B30">
              <w:rPr>
                <w:bCs/>
                <w:sz w:val="28"/>
                <w:szCs w:val="28"/>
              </w:rPr>
              <w:t xml:space="preserve"> условий для устойчивого экономического развития Волховского муниципального района</w:t>
            </w:r>
            <w:r w:rsidRPr="00103C33">
              <w:rPr>
                <w:sz w:val="28"/>
                <w:szCs w:val="28"/>
              </w:rPr>
              <w:t xml:space="preserve"> </w:t>
            </w:r>
          </w:p>
        </w:tc>
      </w:tr>
      <w:tr w:rsidR="000C5090" w:rsidRPr="000C5090" w:rsidTr="007329F3">
        <w:trPr>
          <w:trHeight w:val="4189"/>
        </w:trPr>
        <w:tc>
          <w:tcPr>
            <w:tcW w:w="4173" w:type="dxa"/>
          </w:tcPr>
          <w:p w:rsidR="000C5090" w:rsidRPr="000C5090" w:rsidRDefault="000C5090" w:rsidP="000C5090">
            <w:pPr>
              <w:rPr>
                <w:sz w:val="28"/>
                <w:szCs w:val="28"/>
              </w:rPr>
            </w:pPr>
            <w:r w:rsidRPr="000C5090">
              <w:rPr>
                <w:sz w:val="28"/>
                <w:szCs w:val="28"/>
              </w:rPr>
              <w:t>Задачи муниципальной программы</w:t>
            </w:r>
          </w:p>
        </w:tc>
        <w:tc>
          <w:tcPr>
            <w:tcW w:w="5670" w:type="dxa"/>
          </w:tcPr>
          <w:p w:rsidR="000C5090" w:rsidRDefault="000C5090" w:rsidP="000C5090">
            <w:pPr>
              <w:widowControl w:val="0"/>
              <w:autoSpaceDE w:val="0"/>
              <w:autoSpaceDN w:val="0"/>
              <w:adjustRightInd w:val="0"/>
              <w:jc w:val="both"/>
              <w:rPr>
                <w:sz w:val="28"/>
                <w:szCs w:val="28"/>
              </w:rPr>
            </w:pPr>
            <w:r w:rsidRPr="00647B30">
              <w:rPr>
                <w:sz w:val="28"/>
                <w:szCs w:val="28"/>
              </w:rPr>
              <w:t xml:space="preserve">1. </w:t>
            </w:r>
            <w:r w:rsidRPr="00C36D3C">
              <w:rPr>
                <w:sz w:val="28"/>
                <w:szCs w:val="28"/>
              </w:rPr>
              <w:t>Создание благоприятных условий для привлечения инвестиций в</w:t>
            </w:r>
            <w:r>
              <w:rPr>
                <w:sz w:val="28"/>
                <w:szCs w:val="28"/>
              </w:rPr>
              <w:t xml:space="preserve"> экономику Волховского муниципального района;</w:t>
            </w:r>
          </w:p>
          <w:p w:rsidR="00620596" w:rsidRDefault="00620596" w:rsidP="00620596">
            <w:pPr>
              <w:autoSpaceDE w:val="0"/>
              <w:autoSpaceDN w:val="0"/>
              <w:adjustRightInd w:val="0"/>
              <w:jc w:val="both"/>
              <w:rPr>
                <w:rFonts w:eastAsiaTheme="minorHAnsi"/>
                <w:sz w:val="28"/>
                <w:szCs w:val="28"/>
                <w:lang w:eastAsia="en-US"/>
              </w:rPr>
            </w:pPr>
            <w:r>
              <w:rPr>
                <w:sz w:val="28"/>
                <w:szCs w:val="28"/>
              </w:rPr>
              <w:t>2</w:t>
            </w:r>
            <w:r w:rsidR="000C5090">
              <w:rPr>
                <w:sz w:val="28"/>
                <w:szCs w:val="28"/>
              </w:rPr>
              <w:t xml:space="preserve">. </w:t>
            </w:r>
            <w:r>
              <w:rPr>
                <w:sz w:val="28"/>
                <w:szCs w:val="28"/>
              </w:rPr>
              <w:t>П</w:t>
            </w:r>
            <w:r>
              <w:rPr>
                <w:rFonts w:eastAsiaTheme="minorHAnsi"/>
                <w:sz w:val="28"/>
                <w:szCs w:val="28"/>
                <w:lang w:eastAsia="en-US"/>
              </w:rPr>
              <w:t xml:space="preserve">овышение эффективности и результативности профессиональной служебной деятельности муниципальных служащих Волховского муниципального района; </w:t>
            </w:r>
          </w:p>
          <w:p w:rsidR="000C5090" w:rsidRPr="00647B30" w:rsidRDefault="00620596" w:rsidP="00620596">
            <w:pPr>
              <w:autoSpaceDE w:val="0"/>
              <w:autoSpaceDN w:val="0"/>
              <w:adjustRightInd w:val="0"/>
              <w:jc w:val="both"/>
              <w:rPr>
                <w:sz w:val="28"/>
                <w:szCs w:val="28"/>
              </w:rPr>
            </w:pPr>
            <w:r>
              <w:rPr>
                <w:sz w:val="28"/>
                <w:szCs w:val="28"/>
              </w:rPr>
              <w:t xml:space="preserve"> 3</w:t>
            </w:r>
            <w:r w:rsidR="000C5090" w:rsidRPr="002B0BD8">
              <w:rPr>
                <w:sz w:val="28"/>
                <w:szCs w:val="28"/>
              </w:rPr>
              <w:t xml:space="preserve">. </w:t>
            </w:r>
            <w:r>
              <w:rPr>
                <w:rFonts w:eastAsiaTheme="minorHAnsi"/>
                <w:sz w:val="28"/>
                <w:szCs w:val="28"/>
                <w:lang w:eastAsia="en-US"/>
              </w:rPr>
              <w:t>Повышение конкурентоспособности туристской сферы, повышение привлекательности, развитие туристического потенциала Волховского муниципального района.</w:t>
            </w:r>
          </w:p>
        </w:tc>
      </w:tr>
      <w:tr w:rsidR="000C5090" w:rsidRPr="000C5090" w:rsidTr="007B34CD">
        <w:tc>
          <w:tcPr>
            <w:tcW w:w="4173" w:type="dxa"/>
          </w:tcPr>
          <w:p w:rsidR="000C5090" w:rsidRPr="000C5090" w:rsidRDefault="000C5090" w:rsidP="000C5090">
            <w:pPr>
              <w:rPr>
                <w:sz w:val="28"/>
                <w:szCs w:val="28"/>
              </w:rPr>
            </w:pPr>
            <w:r w:rsidRPr="000C5090">
              <w:rPr>
                <w:sz w:val="28"/>
                <w:szCs w:val="28"/>
              </w:rPr>
              <w:t>Ожидаемые (конечные) результаты реализации муниципальной программы</w:t>
            </w:r>
          </w:p>
        </w:tc>
        <w:tc>
          <w:tcPr>
            <w:tcW w:w="5670" w:type="dxa"/>
          </w:tcPr>
          <w:p w:rsidR="00620596" w:rsidRPr="00E37A6B" w:rsidRDefault="00620596" w:rsidP="00620596">
            <w:pPr>
              <w:widowControl w:val="0"/>
              <w:autoSpaceDE w:val="0"/>
              <w:autoSpaceDN w:val="0"/>
              <w:adjustRightInd w:val="0"/>
              <w:jc w:val="both"/>
              <w:rPr>
                <w:sz w:val="28"/>
                <w:szCs w:val="28"/>
              </w:rPr>
            </w:pPr>
            <w:r>
              <w:rPr>
                <w:sz w:val="28"/>
                <w:szCs w:val="28"/>
              </w:rPr>
              <w:t>1. Ф</w:t>
            </w:r>
            <w:r w:rsidRPr="00E37A6B">
              <w:rPr>
                <w:sz w:val="28"/>
                <w:szCs w:val="28"/>
              </w:rPr>
              <w:t>ормирование благоприятного инвестиционного климата, создающего условия для устойчивого и сбалансированного развития экономики района</w:t>
            </w:r>
            <w:r>
              <w:rPr>
                <w:sz w:val="28"/>
                <w:szCs w:val="28"/>
              </w:rPr>
              <w:t>.</w:t>
            </w:r>
          </w:p>
          <w:p w:rsidR="007A00C6" w:rsidRDefault="007A00C6" w:rsidP="007A00C6">
            <w:pPr>
              <w:autoSpaceDE w:val="0"/>
              <w:autoSpaceDN w:val="0"/>
              <w:adjustRightInd w:val="0"/>
              <w:rPr>
                <w:rFonts w:eastAsiaTheme="minorHAnsi"/>
                <w:sz w:val="28"/>
                <w:szCs w:val="28"/>
                <w:lang w:eastAsia="en-US"/>
              </w:rPr>
            </w:pPr>
            <w:r>
              <w:rPr>
                <w:rFonts w:eastAsiaTheme="minorHAnsi"/>
                <w:sz w:val="28"/>
                <w:szCs w:val="28"/>
                <w:lang w:eastAsia="en-US"/>
              </w:rPr>
              <w:t xml:space="preserve">2. Формирование высококвалифицированного кадрового состава сотрудников администрации Волховского муниципального </w:t>
            </w:r>
            <w:r>
              <w:rPr>
                <w:rFonts w:eastAsiaTheme="minorHAnsi"/>
                <w:sz w:val="28"/>
                <w:szCs w:val="28"/>
                <w:lang w:eastAsia="en-US"/>
              </w:rPr>
              <w:lastRenderedPageBreak/>
              <w:t>района, обеспечивающего эффективность муниципального управления</w:t>
            </w:r>
          </w:p>
          <w:p w:rsidR="000C5090" w:rsidRPr="00DA7252" w:rsidRDefault="007A00C6" w:rsidP="00DA7252">
            <w:pPr>
              <w:widowControl w:val="0"/>
              <w:tabs>
                <w:tab w:val="num" w:pos="720"/>
              </w:tabs>
              <w:autoSpaceDE w:val="0"/>
              <w:autoSpaceDN w:val="0"/>
              <w:adjustRightInd w:val="0"/>
              <w:jc w:val="both"/>
              <w:rPr>
                <w:sz w:val="28"/>
                <w:szCs w:val="28"/>
                <w:lang w:val="en-US"/>
              </w:rPr>
            </w:pPr>
            <w:r>
              <w:rPr>
                <w:sz w:val="28"/>
                <w:szCs w:val="28"/>
              </w:rPr>
              <w:t>3</w:t>
            </w:r>
            <w:r w:rsidR="00620596">
              <w:rPr>
                <w:sz w:val="28"/>
                <w:szCs w:val="28"/>
              </w:rPr>
              <w:t xml:space="preserve">. </w:t>
            </w:r>
            <w:r w:rsidR="00620596" w:rsidRPr="00834457">
              <w:rPr>
                <w:sz w:val="28"/>
                <w:szCs w:val="28"/>
              </w:rPr>
              <w:t>Создание современной туристической инфраструктуры</w:t>
            </w:r>
          </w:p>
        </w:tc>
      </w:tr>
      <w:tr w:rsidR="000C5090" w:rsidRPr="000C5090" w:rsidTr="007B34CD">
        <w:trPr>
          <w:trHeight w:val="1820"/>
        </w:trPr>
        <w:tc>
          <w:tcPr>
            <w:tcW w:w="4173" w:type="dxa"/>
          </w:tcPr>
          <w:p w:rsidR="000C5090" w:rsidRPr="000C5090" w:rsidRDefault="000C5090" w:rsidP="000C5090">
            <w:pPr>
              <w:rPr>
                <w:sz w:val="28"/>
                <w:szCs w:val="28"/>
              </w:rPr>
            </w:pPr>
            <w:r w:rsidRPr="000C5090">
              <w:rPr>
                <w:sz w:val="28"/>
                <w:szCs w:val="28"/>
              </w:rPr>
              <w:lastRenderedPageBreak/>
              <w:t>Проекты, реализуемые в рамках муниципальной программы</w:t>
            </w:r>
          </w:p>
        </w:tc>
        <w:tc>
          <w:tcPr>
            <w:tcW w:w="5670" w:type="dxa"/>
          </w:tcPr>
          <w:p w:rsidR="00EF4EA3" w:rsidRDefault="00EF4EA3" w:rsidP="000C5090">
            <w:pPr>
              <w:rPr>
                <w:sz w:val="28"/>
                <w:szCs w:val="28"/>
              </w:rPr>
            </w:pPr>
            <w:r>
              <w:rPr>
                <w:sz w:val="28"/>
                <w:szCs w:val="28"/>
              </w:rPr>
              <w:t>Приоритетный проект «Вело-47»</w:t>
            </w:r>
          </w:p>
          <w:p w:rsidR="000C5090" w:rsidRPr="000C5090" w:rsidRDefault="007A00C6" w:rsidP="000C5090">
            <w:pPr>
              <w:rPr>
                <w:sz w:val="28"/>
                <w:szCs w:val="28"/>
              </w:rPr>
            </w:pPr>
            <w:r>
              <w:rPr>
                <w:sz w:val="28"/>
                <w:szCs w:val="28"/>
              </w:rPr>
              <w:t>Отраслевой проект Ленинградской области «Регистрация права собственности и постановка на кадастровый учет земельных участков и объектов недвижимого имущества»</w:t>
            </w:r>
          </w:p>
        </w:tc>
      </w:tr>
      <w:tr w:rsidR="000C5090" w:rsidRPr="000C5090" w:rsidTr="007B34CD">
        <w:trPr>
          <w:trHeight w:val="6665"/>
        </w:trPr>
        <w:tc>
          <w:tcPr>
            <w:tcW w:w="4173" w:type="dxa"/>
          </w:tcPr>
          <w:p w:rsidR="000C5090" w:rsidRPr="000C5090" w:rsidRDefault="000C5090" w:rsidP="000C5090">
            <w:pPr>
              <w:rPr>
                <w:sz w:val="28"/>
                <w:szCs w:val="28"/>
              </w:rPr>
            </w:pPr>
            <w:r w:rsidRPr="000C5090">
              <w:rPr>
                <w:sz w:val="28"/>
                <w:szCs w:val="28"/>
              </w:rPr>
              <w:t>Финансовое обеспечение муниципальной программы - всего, в том числе по годам реализации</w:t>
            </w:r>
          </w:p>
        </w:tc>
        <w:tc>
          <w:tcPr>
            <w:tcW w:w="5670" w:type="dxa"/>
          </w:tcPr>
          <w:p w:rsidR="000C5090" w:rsidRDefault="007A00C6" w:rsidP="000C5090">
            <w:pPr>
              <w:rPr>
                <w:sz w:val="28"/>
                <w:szCs w:val="28"/>
              </w:rPr>
            </w:pPr>
            <w:r>
              <w:rPr>
                <w:sz w:val="28"/>
                <w:szCs w:val="28"/>
              </w:rPr>
              <w:t>Общий объем реализации муниц</w:t>
            </w:r>
            <w:r w:rsidR="00312D88">
              <w:rPr>
                <w:sz w:val="28"/>
                <w:szCs w:val="28"/>
              </w:rPr>
              <w:t xml:space="preserve">ипальной программы всего </w:t>
            </w:r>
            <w:r w:rsidR="00312D88" w:rsidRPr="00C10EEF">
              <w:rPr>
                <w:sz w:val="28"/>
                <w:szCs w:val="28"/>
              </w:rPr>
              <w:t>–</w:t>
            </w:r>
            <w:r w:rsidR="00335FAE">
              <w:rPr>
                <w:sz w:val="28"/>
                <w:szCs w:val="28"/>
              </w:rPr>
              <w:t>48898,4</w:t>
            </w:r>
            <w:r>
              <w:rPr>
                <w:sz w:val="28"/>
                <w:szCs w:val="28"/>
              </w:rPr>
              <w:t xml:space="preserve"> </w:t>
            </w:r>
            <w:proofErr w:type="spellStart"/>
            <w:r>
              <w:rPr>
                <w:sz w:val="28"/>
                <w:szCs w:val="28"/>
              </w:rPr>
              <w:t>тыс.руб</w:t>
            </w:r>
            <w:proofErr w:type="spellEnd"/>
            <w:r>
              <w:rPr>
                <w:sz w:val="28"/>
                <w:szCs w:val="28"/>
              </w:rPr>
              <w:t xml:space="preserve">.. в </w:t>
            </w:r>
            <w:proofErr w:type="spellStart"/>
            <w:r>
              <w:rPr>
                <w:sz w:val="28"/>
                <w:szCs w:val="28"/>
              </w:rPr>
              <w:t>т.ч</w:t>
            </w:r>
            <w:proofErr w:type="spellEnd"/>
            <w:r>
              <w:rPr>
                <w:sz w:val="28"/>
                <w:szCs w:val="28"/>
              </w:rPr>
              <w:t>. по годам реализации:</w:t>
            </w:r>
          </w:p>
          <w:p w:rsidR="007A00C6" w:rsidRDefault="0035757C" w:rsidP="000C5090">
            <w:pPr>
              <w:rPr>
                <w:sz w:val="28"/>
                <w:szCs w:val="28"/>
              </w:rPr>
            </w:pPr>
            <w:r>
              <w:rPr>
                <w:sz w:val="28"/>
                <w:szCs w:val="28"/>
              </w:rPr>
              <w:t>2022</w:t>
            </w:r>
            <w:r w:rsidR="008F608A">
              <w:rPr>
                <w:sz w:val="28"/>
                <w:szCs w:val="28"/>
              </w:rPr>
              <w:t xml:space="preserve">-2023 </w:t>
            </w:r>
            <w:proofErr w:type="spellStart"/>
            <w:r w:rsidR="008F608A">
              <w:rPr>
                <w:sz w:val="28"/>
                <w:szCs w:val="28"/>
              </w:rPr>
              <w:t>гг</w:t>
            </w:r>
            <w:proofErr w:type="spellEnd"/>
            <w:r w:rsidR="007A00C6">
              <w:rPr>
                <w:sz w:val="28"/>
                <w:szCs w:val="28"/>
              </w:rPr>
              <w:t xml:space="preserve"> – </w:t>
            </w:r>
            <w:r w:rsidR="008F608A">
              <w:rPr>
                <w:sz w:val="28"/>
                <w:szCs w:val="28"/>
              </w:rPr>
              <w:t>6029,4</w:t>
            </w:r>
            <w:r w:rsidR="007A00C6">
              <w:rPr>
                <w:sz w:val="28"/>
                <w:szCs w:val="28"/>
              </w:rPr>
              <w:t xml:space="preserve"> </w:t>
            </w:r>
            <w:proofErr w:type="spellStart"/>
            <w:r w:rsidR="007A00C6">
              <w:rPr>
                <w:sz w:val="28"/>
                <w:szCs w:val="28"/>
              </w:rPr>
              <w:t>тыс.руб</w:t>
            </w:r>
            <w:proofErr w:type="spellEnd"/>
            <w:r w:rsidR="007A00C6">
              <w:rPr>
                <w:sz w:val="28"/>
                <w:szCs w:val="28"/>
              </w:rPr>
              <w:t>.</w:t>
            </w:r>
            <w:r w:rsidR="00335FAE">
              <w:rPr>
                <w:sz w:val="28"/>
                <w:szCs w:val="28"/>
              </w:rPr>
              <w:t>:</w:t>
            </w:r>
          </w:p>
          <w:p w:rsidR="007A00C6" w:rsidRDefault="0035757C" w:rsidP="000C5090">
            <w:pPr>
              <w:rPr>
                <w:sz w:val="28"/>
                <w:szCs w:val="28"/>
              </w:rPr>
            </w:pPr>
            <w:r>
              <w:rPr>
                <w:sz w:val="28"/>
                <w:szCs w:val="28"/>
              </w:rPr>
              <w:t>- бюджет Волховско</w:t>
            </w:r>
            <w:r w:rsidR="0027464E">
              <w:rPr>
                <w:sz w:val="28"/>
                <w:szCs w:val="28"/>
              </w:rPr>
              <w:t xml:space="preserve">го муниципального района  </w:t>
            </w:r>
            <w:r w:rsidR="008F608A">
              <w:rPr>
                <w:sz w:val="28"/>
                <w:szCs w:val="28"/>
              </w:rPr>
              <w:t>5549,4</w:t>
            </w:r>
            <w:r w:rsidR="00865A03">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35757C" w:rsidRDefault="0035757C" w:rsidP="000C5090">
            <w:pPr>
              <w:rPr>
                <w:sz w:val="28"/>
                <w:szCs w:val="28"/>
              </w:rPr>
            </w:pPr>
            <w:r>
              <w:rPr>
                <w:sz w:val="28"/>
                <w:szCs w:val="28"/>
              </w:rPr>
              <w:t>- бюджет Ленинградской области</w:t>
            </w:r>
            <w:r w:rsidR="00865A03">
              <w:rPr>
                <w:sz w:val="28"/>
                <w:szCs w:val="28"/>
              </w:rPr>
              <w:t xml:space="preserve"> 480</w:t>
            </w:r>
            <w:r>
              <w:rPr>
                <w:sz w:val="28"/>
                <w:szCs w:val="28"/>
              </w:rPr>
              <w:t xml:space="preserve">,0 </w:t>
            </w:r>
            <w:proofErr w:type="spellStart"/>
            <w:r>
              <w:rPr>
                <w:sz w:val="28"/>
                <w:szCs w:val="28"/>
              </w:rPr>
              <w:t>тыс.руб</w:t>
            </w:r>
            <w:proofErr w:type="spellEnd"/>
            <w:r>
              <w:rPr>
                <w:sz w:val="28"/>
                <w:szCs w:val="28"/>
              </w:rPr>
              <w:t>.</w:t>
            </w:r>
          </w:p>
          <w:p w:rsidR="008F608A" w:rsidRDefault="008F608A" w:rsidP="00EF3F9B">
            <w:pPr>
              <w:rPr>
                <w:sz w:val="28"/>
                <w:szCs w:val="28"/>
              </w:rPr>
            </w:pPr>
            <w:r>
              <w:rPr>
                <w:sz w:val="28"/>
                <w:szCs w:val="28"/>
              </w:rPr>
              <w:t xml:space="preserve">2024г. – 9725,5 </w:t>
            </w:r>
            <w:proofErr w:type="spellStart"/>
            <w:r>
              <w:rPr>
                <w:sz w:val="28"/>
                <w:szCs w:val="28"/>
              </w:rPr>
              <w:t>тыс.руб</w:t>
            </w:r>
            <w:proofErr w:type="spellEnd"/>
            <w:r>
              <w:rPr>
                <w:sz w:val="28"/>
                <w:szCs w:val="28"/>
              </w:rPr>
              <w:t>.:</w:t>
            </w:r>
          </w:p>
          <w:p w:rsidR="00EF3F9B" w:rsidRDefault="00312D88" w:rsidP="00EF3F9B">
            <w:pPr>
              <w:rPr>
                <w:sz w:val="28"/>
                <w:szCs w:val="28"/>
              </w:rPr>
            </w:pPr>
            <w:r>
              <w:rPr>
                <w:sz w:val="28"/>
                <w:szCs w:val="28"/>
              </w:rPr>
              <w:t xml:space="preserve"> </w:t>
            </w:r>
            <w:r w:rsidR="00335FAE">
              <w:rPr>
                <w:sz w:val="28"/>
                <w:szCs w:val="28"/>
              </w:rPr>
              <w:t xml:space="preserve">- </w:t>
            </w:r>
            <w:r w:rsidR="00EF3F9B">
              <w:rPr>
                <w:sz w:val="28"/>
                <w:szCs w:val="28"/>
              </w:rPr>
              <w:t xml:space="preserve">бюджет Волховского муниципального района </w:t>
            </w:r>
            <w:r w:rsidR="00335FAE">
              <w:rPr>
                <w:sz w:val="28"/>
                <w:szCs w:val="28"/>
              </w:rPr>
              <w:t xml:space="preserve">8612,5 </w:t>
            </w:r>
            <w:proofErr w:type="spellStart"/>
            <w:r w:rsidR="00335FAE">
              <w:rPr>
                <w:sz w:val="28"/>
                <w:szCs w:val="28"/>
              </w:rPr>
              <w:t>тыс.руб</w:t>
            </w:r>
            <w:proofErr w:type="spellEnd"/>
            <w:r w:rsidR="00335FAE">
              <w:rPr>
                <w:sz w:val="28"/>
                <w:szCs w:val="28"/>
              </w:rPr>
              <w:t>.,</w:t>
            </w:r>
          </w:p>
          <w:p w:rsidR="009F297D" w:rsidRDefault="009F297D" w:rsidP="009F297D">
            <w:pPr>
              <w:rPr>
                <w:sz w:val="28"/>
                <w:szCs w:val="28"/>
              </w:rPr>
            </w:pPr>
            <w:r>
              <w:rPr>
                <w:sz w:val="28"/>
                <w:szCs w:val="28"/>
              </w:rPr>
              <w:t xml:space="preserve">- бюджет Ленинградской области </w:t>
            </w:r>
            <w:r w:rsidR="008F608A">
              <w:rPr>
                <w:sz w:val="28"/>
                <w:szCs w:val="28"/>
              </w:rPr>
              <w:t>1113,0</w:t>
            </w:r>
            <w:r>
              <w:rPr>
                <w:sz w:val="28"/>
                <w:szCs w:val="28"/>
              </w:rPr>
              <w:t xml:space="preserve"> </w:t>
            </w:r>
            <w:proofErr w:type="spellStart"/>
            <w:r>
              <w:rPr>
                <w:sz w:val="28"/>
                <w:szCs w:val="28"/>
              </w:rPr>
              <w:t>тыс.руб</w:t>
            </w:r>
            <w:proofErr w:type="spellEnd"/>
            <w:r>
              <w:rPr>
                <w:sz w:val="28"/>
                <w:szCs w:val="28"/>
              </w:rPr>
              <w:t>.</w:t>
            </w:r>
          </w:p>
          <w:p w:rsidR="00EF3F9B" w:rsidRDefault="0084696A" w:rsidP="00EF3F9B">
            <w:pPr>
              <w:rPr>
                <w:sz w:val="28"/>
                <w:szCs w:val="28"/>
              </w:rPr>
            </w:pPr>
            <w:r>
              <w:rPr>
                <w:sz w:val="28"/>
                <w:szCs w:val="28"/>
              </w:rPr>
              <w:t>2025г. –</w:t>
            </w:r>
            <w:r w:rsidR="00552AB4">
              <w:rPr>
                <w:sz w:val="28"/>
                <w:szCs w:val="28"/>
              </w:rPr>
              <w:t xml:space="preserve"> </w:t>
            </w:r>
            <w:r w:rsidR="00335FAE">
              <w:rPr>
                <w:sz w:val="28"/>
                <w:szCs w:val="28"/>
              </w:rPr>
              <w:t>14561,5</w:t>
            </w:r>
            <w:r>
              <w:rPr>
                <w:sz w:val="28"/>
                <w:szCs w:val="28"/>
              </w:rPr>
              <w:t xml:space="preserve"> </w:t>
            </w:r>
            <w:proofErr w:type="spellStart"/>
            <w:r w:rsidR="00312D88">
              <w:rPr>
                <w:sz w:val="28"/>
                <w:szCs w:val="28"/>
              </w:rPr>
              <w:t>тыс.руб</w:t>
            </w:r>
            <w:proofErr w:type="spellEnd"/>
            <w:r w:rsidR="00312D88">
              <w:rPr>
                <w:sz w:val="28"/>
                <w:szCs w:val="28"/>
              </w:rPr>
              <w:t xml:space="preserve">., </w:t>
            </w:r>
            <w:r w:rsidR="00EF3F9B">
              <w:rPr>
                <w:sz w:val="28"/>
                <w:szCs w:val="28"/>
              </w:rPr>
              <w:t xml:space="preserve">средства бюджета Волховского муниципального района </w:t>
            </w:r>
          </w:p>
          <w:p w:rsidR="0084696A" w:rsidRDefault="008E121D" w:rsidP="008F608A">
            <w:pPr>
              <w:rPr>
                <w:sz w:val="28"/>
                <w:szCs w:val="28"/>
              </w:rPr>
            </w:pPr>
            <w:r>
              <w:rPr>
                <w:sz w:val="28"/>
                <w:szCs w:val="28"/>
              </w:rPr>
              <w:t xml:space="preserve">2026г. – </w:t>
            </w:r>
            <w:r w:rsidR="00335FAE">
              <w:rPr>
                <w:sz w:val="28"/>
                <w:szCs w:val="28"/>
              </w:rPr>
              <w:t>6108,0</w:t>
            </w:r>
            <w:r>
              <w:rPr>
                <w:sz w:val="28"/>
                <w:szCs w:val="28"/>
              </w:rPr>
              <w:t xml:space="preserve"> </w:t>
            </w:r>
            <w:proofErr w:type="spellStart"/>
            <w:r>
              <w:rPr>
                <w:sz w:val="28"/>
                <w:szCs w:val="28"/>
              </w:rPr>
              <w:t>тыс.руб</w:t>
            </w:r>
            <w:proofErr w:type="spellEnd"/>
            <w:r>
              <w:rPr>
                <w:sz w:val="28"/>
                <w:szCs w:val="28"/>
              </w:rPr>
              <w:t xml:space="preserve">., средства бюджета Волховского муниципального района </w:t>
            </w:r>
          </w:p>
          <w:p w:rsidR="008F608A" w:rsidRDefault="008F608A" w:rsidP="00335FAE">
            <w:pPr>
              <w:rPr>
                <w:sz w:val="28"/>
                <w:szCs w:val="28"/>
              </w:rPr>
            </w:pPr>
            <w:r>
              <w:rPr>
                <w:sz w:val="28"/>
                <w:szCs w:val="28"/>
              </w:rPr>
              <w:t xml:space="preserve">2027г. – </w:t>
            </w:r>
            <w:r w:rsidR="00335FAE">
              <w:rPr>
                <w:sz w:val="28"/>
                <w:szCs w:val="28"/>
              </w:rPr>
              <w:t>4735,0</w:t>
            </w:r>
            <w:r>
              <w:rPr>
                <w:sz w:val="28"/>
                <w:szCs w:val="28"/>
              </w:rPr>
              <w:t xml:space="preserve"> </w:t>
            </w:r>
            <w:proofErr w:type="spellStart"/>
            <w:r>
              <w:rPr>
                <w:sz w:val="28"/>
                <w:szCs w:val="28"/>
              </w:rPr>
              <w:t>тыс.руб</w:t>
            </w:r>
            <w:proofErr w:type="spellEnd"/>
            <w:r>
              <w:rPr>
                <w:sz w:val="28"/>
                <w:szCs w:val="28"/>
              </w:rPr>
              <w:t>., средства бюджета Волховского муниципального района</w:t>
            </w:r>
          </w:p>
          <w:p w:rsidR="00335FAE" w:rsidRPr="000C5090" w:rsidRDefault="00335FAE" w:rsidP="00335FAE">
            <w:pPr>
              <w:rPr>
                <w:sz w:val="28"/>
                <w:szCs w:val="28"/>
              </w:rPr>
            </w:pPr>
            <w:r>
              <w:rPr>
                <w:sz w:val="28"/>
                <w:szCs w:val="28"/>
              </w:rPr>
              <w:t xml:space="preserve">2028г. – 7739,0 </w:t>
            </w:r>
            <w:proofErr w:type="spellStart"/>
            <w:r>
              <w:rPr>
                <w:sz w:val="28"/>
                <w:szCs w:val="28"/>
              </w:rPr>
              <w:t>тыс.руб</w:t>
            </w:r>
            <w:proofErr w:type="spellEnd"/>
            <w:r>
              <w:rPr>
                <w:sz w:val="28"/>
                <w:szCs w:val="28"/>
              </w:rPr>
              <w:t>., средства бюджета Волховского муниципального района</w:t>
            </w:r>
          </w:p>
        </w:tc>
      </w:tr>
      <w:tr w:rsidR="000C5090" w:rsidRPr="000C5090" w:rsidTr="007B34CD">
        <w:tc>
          <w:tcPr>
            <w:tcW w:w="4173" w:type="dxa"/>
          </w:tcPr>
          <w:p w:rsidR="000C5090" w:rsidRPr="000C5090" w:rsidRDefault="000C5090" w:rsidP="000C5090">
            <w:pPr>
              <w:rPr>
                <w:sz w:val="28"/>
                <w:szCs w:val="28"/>
              </w:rPr>
            </w:pPr>
            <w:r w:rsidRPr="000C5090">
              <w:rPr>
                <w:sz w:val="28"/>
                <w:szCs w:val="28"/>
              </w:rPr>
              <w:t>Размер налоговых расходов, направленных на достижение цели муниципальной программы, - всего, в том числе по годам реализации</w:t>
            </w:r>
          </w:p>
        </w:tc>
        <w:tc>
          <w:tcPr>
            <w:tcW w:w="5670" w:type="dxa"/>
          </w:tcPr>
          <w:p w:rsidR="000C5090" w:rsidRPr="000C5090" w:rsidRDefault="0035757C" w:rsidP="000C5090">
            <w:pPr>
              <w:rPr>
                <w:sz w:val="28"/>
                <w:szCs w:val="28"/>
              </w:rPr>
            </w:pPr>
            <w:r>
              <w:rPr>
                <w:sz w:val="28"/>
                <w:szCs w:val="28"/>
              </w:rPr>
              <w:t>Не имеются</w:t>
            </w:r>
          </w:p>
        </w:tc>
      </w:tr>
    </w:tbl>
    <w:p w:rsidR="000C5090" w:rsidRDefault="000C5090" w:rsidP="001B2A8C">
      <w:pPr>
        <w:widowControl w:val="0"/>
        <w:autoSpaceDE w:val="0"/>
        <w:autoSpaceDN w:val="0"/>
        <w:adjustRightInd w:val="0"/>
        <w:jc w:val="center"/>
        <w:outlineLvl w:val="2"/>
        <w:rPr>
          <w:b/>
          <w:sz w:val="28"/>
          <w:szCs w:val="28"/>
        </w:rPr>
      </w:pPr>
    </w:p>
    <w:p w:rsidR="00FD38B8" w:rsidRPr="00E13CA2" w:rsidRDefault="00FD38B8" w:rsidP="00FD38B8">
      <w:pPr>
        <w:pStyle w:val="1"/>
        <w:spacing w:before="0" w:after="0"/>
        <w:jc w:val="center"/>
        <w:rPr>
          <w:rFonts w:ascii="Times New Roman" w:hAnsi="Times New Roman"/>
          <w:sz w:val="28"/>
          <w:szCs w:val="28"/>
          <w:lang w:val="ru-RU"/>
        </w:rPr>
      </w:pPr>
      <w:bookmarkStart w:id="5" w:name="_Toc367199550"/>
      <w:bookmarkStart w:id="6" w:name="_Toc369859375"/>
      <w:bookmarkStart w:id="7" w:name="_Toc369859376"/>
      <w:r w:rsidRPr="001413FC">
        <w:rPr>
          <w:rFonts w:ascii="Times New Roman" w:hAnsi="Times New Roman"/>
          <w:sz w:val="28"/>
          <w:szCs w:val="28"/>
          <w:lang w:val="en-US"/>
        </w:rPr>
        <w:t>II</w:t>
      </w:r>
      <w:r w:rsidRPr="00E13CA2">
        <w:rPr>
          <w:rFonts w:ascii="Times New Roman" w:hAnsi="Times New Roman"/>
          <w:sz w:val="28"/>
          <w:szCs w:val="28"/>
          <w:lang w:val="ru-RU"/>
        </w:rPr>
        <w:t xml:space="preserve">. </w:t>
      </w:r>
      <w:bookmarkEnd w:id="5"/>
      <w:bookmarkEnd w:id="6"/>
      <w:bookmarkEnd w:id="7"/>
      <w:r w:rsidRPr="00E13CA2">
        <w:rPr>
          <w:rFonts w:ascii="Times New Roman" w:hAnsi="Times New Roman"/>
          <w:sz w:val="28"/>
          <w:szCs w:val="28"/>
          <w:lang w:val="ru-RU"/>
        </w:rPr>
        <w:t>Общая характеристика, основные проблемы и прогноз развития сферы реа</w:t>
      </w:r>
      <w:r w:rsidR="008C08B8">
        <w:rPr>
          <w:rFonts w:ascii="Times New Roman" w:hAnsi="Times New Roman"/>
          <w:sz w:val="28"/>
          <w:szCs w:val="28"/>
          <w:lang w:val="ru-RU"/>
        </w:rPr>
        <w:t>лизации муниципальной программы</w:t>
      </w:r>
    </w:p>
    <w:p w:rsidR="00FD38B8" w:rsidRPr="001413FC" w:rsidRDefault="00FD38B8" w:rsidP="00FD38B8">
      <w:pPr>
        <w:rPr>
          <w:sz w:val="28"/>
          <w:szCs w:val="28"/>
          <w:lang w:eastAsia="x-none"/>
        </w:rPr>
      </w:pPr>
    </w:p>
    <w:p w:rsidR="00BA14E9" w:rsidRPr="008D04D4" w:rsidRDefault="00BA14E9" w:rsidP="00BA14E9">
      <w:pPr>
        <w:ind w:firstLine="709"/>
        <w:jc w:val="both"/>
        <w:rPr>
          <w:sz w:val="28"/>
          <w:szCs w:val="28"/>
        </w:rPr>
      </w:pPr>
      <w:r w:rsidRPr="008D04D4">
        <w:rPr>
          <w:b/>
          <w:sz w:val="28"/>
          <w:szCs w:val="28"/>
          <w:u w:val="single"/>
        </w:rPr>
        <w:t>Структура экономики.</w:t>
      </w:r>
      <w:r>
        <w:rPr>
          <w:sz w:val="28"/>
          <w:szCs w:val="28"/>
        </w:rPr>
        <w:t xml:space="preserve"> Экономика  Волховского муниципального района </w:t>
      </w:r>
      <w:r w:rsidRPr="008D04D4">
        <w:rPr>
          <w:sz w:val="28"/>
          <w:szCs w:val="28"/>
        </w:rPr>
        <w:t xml:space="preserve"> представлена практически всеми отраслями.  Наиболее развито</w:t>
      </w:r>
      <w:r>
        <w:rPr>
          <w:sz w:val="28"/>
          <w:szCs w:val="28"/>
        </w:rPr>
        <w:t xml:space="preserve"> </w:t>
      </w:r>
      <w:r>
        <w:rPr>
          <w:sz w:val="28"/>
          <w:szCs w:val="28"/>
        </w:rPr>
        <w:lastRenderedPageBreak/>
        <w:t>обрабатывающее производство (81</w:t>
      </w:r>
      <w:r w:rsidRPr="008D04D4">
        <w:rPr>
          <w:sz w:val="28"/>
          <w:szCs w:val="28"/>
        </w:rPr>
        <w:t>% в общем объеме отгрузки</w:t>
      </w:r>
      <w:r>
        <w:rPr>
          <w:sz w:val="28"/>
          <w:szCs w:val="28"/>
        </w:rPr>
        <w:t xml:space="preserve">, в сфере занято 4,8 </w:t>
      </w:r>
      <w:proofErr w:type="spellStart"/>
      <w:r>
        <w:rPr>
          <w:sz w:val="28"/>
          <w:szCs w:val="28"/>
        </w:rPr>
        <w:t>тыс.чел</w:t>
      </w:r>
      <w:proofErr w:type="spellEnd"/>
      <w:r>
        <w:rPr>
          <w:sz w:val="28"/>
          <w:szCs w:val="28"/>
        </w:rPr>
        <w:t>., 24% от экономически</w:t>
      </w:r>
      <w:r w:rsidR="00062A1B">
        <w:rPr>
          <w:sz w:val="28"/>
          <w:szCs w:val="28"/>
        </w:rPr>
        <w:t xml:space="preserve"> </w:t>
      </w:r>
      <w:r>
        <w:rPr>
          <w:sz w:val="28"/>
          <w:szCs w:val="28"/>
        </w:rPr>
        <w:t>активного населения)</w:t>
      </w:r>
      <w:r w:rsidRPr="008D04D4">
        <w:rPr>
          <w:sz w:val="28"/>
          <w:szCs w:val="28"/>
        </w:rPr>
        <w:t xml:space="preserve">, в том числе:  </w:t>
      </w:r>
    </w:p>
    <w:p w:rsidR="00BA14E9" w:rsidRDefault="00BA14E9" w:rsidP="00BA14E9">
      <w:pPr>
        <w:ind w:firstLine="709"/>
        <w:jc w:val="both"/>
        <w:rPr>
          <w:sz w:val="28"/>
          <w:szCs w:val="28"/>
        </w:rPr>
      </w:pPr>
      <w:r w:rsidRPr="008D04D4">
        <w:rPr>
          <w:sz w:val="28"/>
          <w:szCs w:val="28"/>
        </w:rPr>
        <w:t>химическая промышленность (Волховский ф-л АО «Апатит»),</w:t>
      </w:r>
    </w:p>
    <w:p w:rsidR="00BA14E9" w:rsidRPr="008D04D4" w:rsidRDefault="00BA14E9" w:rsidP="00BA14E9">
      <w:pPr>
        <w:ind w:firstLine="709"/>
        <w:jc w:val="both"/>
        <w:rPr>
          <w:sz w:val="28"/>
          <w:szCs w:val="28"/>
        </w:rPr>
      </w:pPr>
      <w:r>
        <w:rPr>
          <w:sz w:val="28"/>
          <w:szCs w:val="28"/>
        </w:rPr>
        <w:t>целлюлозно-бумажная промышленность (АО «Сясьский ЦБК)</w:t>
      </w:r>
    </w:p>
    <w:p w:rsidR="00BA14E9" w:rsidRPr="008D04D4" w:rsidRDefault="00BA14E9" w:rsidP="00BA14E9">
      <w:pPr>
        <w:ind w:firstLine="709"/>
        <w:jc w:val="both"/>
        <w:rPr>
          <w:sz w:val="28"/>
          <w:szCs w:val="28"/>
        </w:rPr>
      </w:pPr>
      <w:r w:rsidRPr="008D04D4">
        <w:rPr>
          <w:sz w:val="28"/>
          <w:szCs w:val="28"/>
        </w:rPr>
        <w:t xml:space="preserve">пищевая промышленность (ОАО «Волховский ККЗ», ООО «Талосто -3000», АО «Комбинат </w:t>
      </w:r>
      <w:proofErr w:type="spellStart"/>
      <w:r w:rsidRPr="008D04D4">
        <w:rPr>
          <w:sz w:val="28"/>
          <w:szCs w:val="28"/>
        </w:rPr>
        <w:t>Волховхлеб</w:t>
      </w:r>
      <w:proofErr w:type="spellEnd"/>
      <w:r w:rsidRPr="008D04D4">
        <w:rPr>
          <w:sz w:val="28"/>
          <w:szCs w:val="28"/>
        </w:rPr>
        <w:t>», ООО «ВЛАД», подразделение ООО «РОК-1»</w:t>
      </w:r>
      <w:r>
        <w:rPr>
          <w:sz w:val="28"/>
          <w:szCs w:val="28"/>
        </w:rPr>
        <w:t xml:space="preserve">, </w:t>
      </w:r>
      <w:r w:rsidRPr="00D1015C">
        <w:rPr>
          <w:sz w:val="28"/>
          <w:szCs w:val="28"/>
        </w:rPr>
        <w:t>ООО «</w:t>
      </w:r>
      <w:proofErr w:type="spellStart"/>
      <w:r w:rsidRPr="00D1015C">
        <w:rPr>
          <w:sz w:val="28"/>
          <w:szCs w:val="28"/>
        </w:rPr>
        <w:t>Сясьстройский</w:t>
      </w:r>
      <w:proofErr w:type="spellEnd"/>
      <w:r w:rsidRPr="00D1015C">
        <w:rPr>
          <w:sz w:val="28"/>
          <w:szCs w:val="28"/>
        </w:rPr>
        <w:t xml:space="preserve"> хлебозавод»</w:t>
      </w:r>
      <w:r>
        <w:rPr>
          <w:sz w:val="28"/>
          <w:szCs w:val="28"/>
        </w:rPr>
        <w:t xml:space="preserve">, </w:t>
      </w:r>
      <w:r w:rsidRPr="0027760E">
        <w:rPr>
          <w:sz w:val="28"/>
          <w:szCs w:val="28"/>
        </w:rPr>
        <w:t>ОАО «Новоладожская рыбная компания»</w:t>
      </w:r>
      <w:r w:rsidRPr="008D04D4">
        <w:rPr>
          <w:sz w:val="28"/>
          <w:szCs w:val="28"/>
        </w:rPr>
        <w:t>)</w:t>
      </w:r>
      <w:r w:rsidR="00062A1B">
        <w:rPr>
          <w:sz w:val="28"/>
          <w:szCs w:val="28"/>
        </w:rPr>
        <w:t>,</w:t>
      </w:r>
    </w:p>
    <w:p w:rsidR="00BA14E9" w:rsidRPr="008D04D4" w:rsidRDefault="00BA14E9" w:rsidP="00BA14E9">
      <w:pPr>
        <w:ind w:firstLine="709"/>
        <w:jc w:val="both"/>
        <w:rPr>
          <w:sz w:val="28"/>
          <w:szCs w:val="28"/>
        </w:rPr>
      </w:pPr>
      <w:r w:rsidRPr="008D04D4">
        <w:rPr>
          <w:sz w:val="28"/>
          <w:szCs w:val="28"/>
        </w:rPr>
        <w:t>производство напитков (ООО «</w:t>
      </w:r>
      <w:proofErr w:type="spellStart"/>
      <w:r w:rsidRPr="008D04D4">
        <w:rPr>
          <w:sz w:val="28"/>
          <w:szCs w:val="28"/>
        </w:rPr>
        <w:t>Вилаш</w:t>
      </w:r>
      <w:proofErr w:type="spellEnd"/>
      <w:r w:rsidRPr="008D04D4">
        <w:rPr>
          <w:sz w:val="28"/>
          <w:szCs w:val="28"/>
        </w:rPr>
        <w:t>-КШВ»),</w:t>
      </w:r>
    </w:p>
    <w:p w:rsidR="00BA14E9" w:rsidRDefault="00BA14E9" w:rsidP="00BA14E9">
      <w:pPr>
        <w:ind w:firstLine="709"/>
        <w:jc w:val="both"/>
        <w:rPr>
          <w:sz w:val="28"/>
          <w:szCs w:val="28"/>
        </w:rPr>
      </w:pPr>
      <w:r w:rsidRPr="008D04D4">
        <w:rPr>
          <w:sz w:val="28"/>
          <w:szCs w:val="28"/>
        </w:rPr>
        <w:t>легкая пр</w:t>
      </w:r>
      <w:r>
        <w:rPr>
          <w:sz w:val="28"/>
          <w:szCs w:val="28"/>
        </w:rPr>
        <w:t>омышленность (ООО «</w:t>
      </w:r>
      <w:proofErr w:type="spellStart"/>
      <w:r>
        <w:rPr>
          <w:sz w:val="28"/>
          <w:szCs w:val="28"/>
        </w:rPr>
        <w:t>Волховчанка</w:t>
      </w:r>
      <w:proofErr w:type="spellEnd"/>
      <w:r w:rsidR="00062A1B">
        <w:rPr>
          <w:sz w:val="28"/>
          <w:szCs w:val="28"/>
        </w:rPr>
        <w:t>»</w:t>
      </w:r>
      <w:r>
        <w:rPr>
          <w:sz w:val="28"/>
          <w:szCs w:val="28"/>
        </w:rPr>
        <w:t>),</w:t>
      </w:r>
    </w:p>
    <w:p w:rsidR="00BA14E9" w:rsidRPr="0027760E" w:rsidRDefault="00BA14E9" w:rsidP="00BA14E9">
      <w:pPr>
        <w:ind w:firstLine="709"/>
        <w:jc w:val="both"/>
        <w:rPr>
          <w:sz w:val="28"/>
          <w:szCs w:val="28"/>
        </w:rPr>
      </w:pPr>
      <w:r>
        <w:rPr>
          <w:sz w:val="28"/>
          <w:szCs w:val="28"/>
        </w:rPr>
        <w:t>Судостроение, судоремонт (</w:t>
      </w:r>
      <w:r w:rsidRPr="0027760E">
        <w:rPr>
          <w:sz w:val="28"/>
          <w:szCs w:val="28"/>
        </w:rPr>
        <w:t>ООО «Ладожская верфь»</w:t>
      </w:r>
      <w:r>
        <w:rPr>
          <w:sz w:val="28"/>
          <w:szCs w:val="28"/>
        </w:rPr>
        <w:t xml:space="preserve">, </w:t>
      </w:r>
      <w:r w:rsidRPr="0027760E">
        <w:rPr>
          <w:sz w:val="28"/>
          <w:szCs w:val="28"/>
        </w:rPr>
        <w:t>ООО «Инжиниринговая компания «РОСТР»</w:t>
      </w:r>
      <w:r>
        <w:rPr>
          <w:sz w:val="28"/>
          <w:szCs w:val="28"/>
        </w:rPr>
        <w:t>)</w:t>
      </w:r>
      <w:r w:rsidR="00062A1B">
        <w:rPr>
          <w:sz w:val="28"/>
          <w:szCs w:val="28"/>
        </w:rPr>
        <w:t>.</w:t>
      </w:r>
    </w:p>
    <w:p w:rsidR="00BA14E9" w:rsidRDefault="00BA14E9" w:rsidP="00BA14E9">
      <w:pPr>
        <w:ind w:firstLine="709"/>
        <w:jc w:val="both"/>
        <w:rPr>
          <w:sz w:val="28"/>
          <w:szCs w:val="28"/>
        </w:rPr>
      </w:pPr>
      <w:r w:rsidRPr="008D04D4">
        <w:rPr>
          <w:b/>
          <w:sz w:val="28"/>
          <w:szCs w:val="28"/>
          <w:u w:val="single"/>
        </w:rPr>
        <w:t>Общие показатели.</w:t>
      </w:r>
      <w:r>
        <w:rPr>
          <w:sz w:val="28"/>
          <w:szCs w:val="28"/>
        </w:rPr>
        <w:t xml:space="preserve"> </w:t>
      </w:r>
    </w:p>
    <w:p w:rsidR="00416981" w:rsidRDefault="00416981" w:rsidP="00416981">
      <w:pPr>
        <w:ind w:firstLine="709"/>
        <w:jc w:val="both"/>
        <w:rPr>
          <w:sz w:val="28"/>
          <w:szCs w:val="28"/>
        </w:rPr>
      </w:pPr>
      <w:bookmarkStart w:id="8" w:name="_Toc369859378"/>
      <w:r>
        <w:rPr>
          <w:sz w:val="28"/>
          <w:szCs w:val="28"/>
        </w:rPr>
        <w:t>После падения объема отгрузки на 11,1% в 2020 году о</w:t>
      </w:r>
      <w:r w:rsidRPr="00975801">
        <w:rPr>
          <w:sz w:val="28"/>
          <w:szCs w:val="28"/>
        </w:rPr>
        <w:t>бъем отгруженных товаров собственного производства,</w:t>
      </w:r>
      <w:r w:rsidRPr="00493D1A">
        <w:rPr>
          <w:sz w:val="28"/>
          <w:szCs w:val="28"/>
        </w:rPr>
        <w:t xml:space="preserve"> выполненных работ и услуг крупных и средних предприятий по всем видам экономической деятельности </w:t>
      </w:r>
      <w:r>
        <w:rPr>
          <w:sz w:val="28"/>
          <w:szCs w:val="28"/>
        </w:rPr>
        <w:t xml:space="preserve">за 2021 год </w:t>
      </w:r>
      <w:r w:rsidRPr="00493D1A">
        <w:rPr>
          <w:sz w:val="28"/>
          <w:szCs w:val="28"/>
        </w:rPr>
        <w:t xml:space="preserve">составил </w:t>
      </w:r>
      <w:r>
        <w:rPr>
          <w:sz w:val="28"/>
          <w:szCs w:val="28"/>
        </w:rPr>
        <w:t>50,8</w:t>
      </w:r>
      <w:r w:rsidRPr="00493D1A">
        <w:rPr>
          <w:sz w:val="28"/>
          <w:szCs w:val="28"/>
        </w:rPr>
        <w:t xml:space="preserve"> млрд. руб., что на </w:t>
      </w:r>
      <w:r>
        <w:rPr>
          <w:sz w:val="28"/>
          <w:szCs w:val="28"/>
        </w:rPr>
        <w:t>45,7</w:t>
      </w:r>
      <w:r w:rsidRPr="00493D1A">
        <w:rPr>
          <w:sz w:val="28"/>
          <w:szCs w:val="28"/>
        </w:rPr>
        <w:t xml:space="preserve">% выше показателя </w:t>
      </w:r>
      <w:r>
        <w:rPr>
          <w:sz w:val="28"/>
          <w:szCs w:val="28"/>
        </w:rPr>
        <w:t>2020 года</w:t>
      </w:r>
      <w:r w:rsidRPr="00493D1A">
        <w:rPr>
          <w:sz w:val="28"/>
          <w:szCs w:val="28"/>
        </w:rPr>
        <w:t>.</w:t>
      </w:r>
      <w:r>
        <w:rPr>
          <w:sz w:val="28"/>
          <w:szCs w:val="28"/>
        </w:rPr>
        <w:t xml:space="preserve"> </w:t>
      </w:r>
      <w:r w:rsidRPr="00416981">
        <w:rPr>
          <w:sz w:val="28"/>
          <w:szCs w:val="28"/>
        </w:rPr>
        <w:t>(ЛО 128,7%)</w:t>
      </w:r>
    </w:p>
    <w:p w:rsidR="00416981" w:rsidRDefault="00416981" w:rsidP="00416981">
      <w:pPr>
        <w:ind w:firstLine="709"/>
        <w:jc w:val="both"/>
        <w:rPr>
          <w:sz w:val="28"/>
          <w:szCs w:val="28"/>
        </w:rPr>
      </w:pPr>
      <w:r w:rsidRPr="00493D1A">
        <w:rPr>
          <w:sz w:val="28"/>
          <w:szCs w:val="28"/>
        </w:rPr>
        <w:t xml:space="preserve">Доля продукции обрабатывающих производств в общем объеме </w:t>
      </w:r>
      <w:r>
        <w:rPr>
          <w:sz w:val="28"/>
          <w:szCs w:val="28"/>
        </w:rPr>
        <w:t xml:space="preserve">произведенных </w:t>
      </w:r>
      <w:r w:rsidRPr="00493D1A">
        <w:rPr>
          <w:sz w:val="28"/>
          <w:szCs w:val="28"/>
        </w:rPr>
        <w:t xml:space="preserve">товаров и услуг составляет </w:t>
      </w:r>
      <w:r>
        <w:rPr>
          <w:sz w:val="28"/>
          <w:szCs w:val="28"/>
        </w:rPr>
        <w:t>81</w:t>
      </w:r>
      <w:r w:rsidRPr="00493D1A">
        <w:rPr>
          <w:sz w:val="28"/>
          <w:szCs w:val="28"/>
        </w:rPr>
        <w:t xml:space="preserve">% или </w:t>
      </w:r>
      <w:r>
        <w:rPr>
          <w:sz w:val="28"/>
          <w:szCs w:val="28"/>
        </w:rPr>
        <w:t>41,2</w:t>
      </w:r>
      <w:r w:rsidRPr="00493D1A">
        <w:rPr>
          <w:sz w:val="28"/>
          <w:szCs w:val="28"/>
        </w:rPr>
        <w:t xml:space="preserve"> млрд. рублей</w:t>
      </w:r>
      <w:r>
        <w:rPr>
          <w:sz w:val="28"/>
          <w:szCs w:val="28"/>
        </w:rPr>
        <w:t xml:space="preserve">. </w:t>
      </w:r>
      <w:r w:rsidRPr="00975801">
        <w:rPr>
          <w:sz w:val="28"/>
          <w:szCs w:val="28"/>
        </w:rPr>
        <w:t xml:space="preserve">Рост объемов </w:t>
      </w:r>
      <w:r>
        <w:rPr>
          <w:sz w:val="28"/>
          <w:szCs w:val="28"/>
        </w:rPr>
        <w:t xml:space="preserve">производства </w:t>
      </w:r>
      <w:r w:rsidRPr="00975801">
        <w:rPr>
          <w:sz w:val="28"/>
          <w:szCs w:val="28"/>
        </w:rPr>
        <w:t xml:space="preserve">к показателю 2020 года составил </w:t>
      </w:r>
      <w:r>
        <w:rPr>
          <w:sz w:val="28"/>
          <w:szCs w:val="28"/>
        </w:rPr>
        <w:t>54,6</w:t>
      </w:r>
      <w:r w:rsidRPr="00975801">
        <w:rPr>
          <w:sz w:val="28"/>
          <w:szCs w:val="28"/>
        </w:rPr>
        <w:t>%</w:t>
      </w:r>
      <w:r>
        <w:rPr>
          <w:sz w:val="28"/>
          <w:szCs w:val="28"/>
        </w:rPr>
        <w:t xml:space="preserve"> (увеличили объемы отгрузки предприятия по следующим видам деятельности «производство одежды» на 30,7%, «производство бумаги и бумажных изделий» на 14,4%, «производство химических веществ и химических продуктов» в 2,9 раза)</w:t>
      </w:r>
      <w:r w:rsidRPr="00975801">
        <w:rPr>
          <w:sz w:val="28"/>
          <w:szCs w:val="28"/>
        </w:rPr>
        <w:t>.</w:t>
      </w:r>
      <w:r w:rsidRPr="00493D1A">
        <w:rPr>
          <w:sz w:val="28"/>
          <w:szCs w:val="28"/>
        </w:rPr>
        <w:t xml:space="preserve"> </w:t>
      </w:r>
    </w:p>
    <w:p w:rsidR="00416981" w:rsidRDefault="00416981" w:rsidP="00416981">
      <w:pPr>
        <w:ind w:firstLine="709"/>
        <w:jc w:val="both"/>
        <w:rPr>
          <w:sz w:val="28"/>
          <w:szCs w:val="28"/>
        </w:rPr>
      </w:pPr>
      <w:r>
        <w:rPr>
          <w:sz w:val="28"/>
          <w:szCs w:val="28"/>
        </w:rPr>
        <w:t xml:space="preserve">Оборот </w:t>
      </w:r>
      <w:r w:rsidRPr="00416981">
        <w:rPr>
          <w:sz w:val="28"/>
          <w:szCs w:val="28"/>
        </w:rPr>
        <w:t>розничной торговли</w:t>
      </w:r>
      <w:r>
        <w:rPr>
          <w:sz w:val="28"/>
          <w:szCs w:val="28"/>
        </w:rPr>
        <w:t xml:space="preserve"> по итогам 2021 года увеличился на 43,8% и составил 1,9 </w:t>
      </w:r>
      <w:proofErr w:type="spellStart"/>
      <w:r>
        <w:rPr>
          <w:sz w:val="28"/>
          <w:szCs w:val="28"/>
        </w:rPr>
        <w:t>млрд.руб</w:t>
      </w:r>
      <w:proofErr w:type="spellEnd"/>
      <w:r>
        <w:rPr>
          <w:sz w:val="28"/>
          <w:szCs w:val="28"/>
        </w:rPr>
        <w:t xml:space="preserve">., в 2020 году розничный товарооборот сохранился на уровне 2019 года и составил 1,3 </w:t>
      </w:r>
      <w:proofErr w:type="spellStart"/>
      <w:r>
        <w:rPr>
          <w:sz w:val="28"/>
          <w:szCs w:val="28"/>
        </w:rPr>
        <w:t>млрд.руб</w:t>
      </w:r>
      <w:proofErr w:type="spellEnd"/>
      <w:r>
        <w:rPr>
          <w:sz w:val="28"/>
          <w:szCs w:val="28"/>
        </w:rPr>
        <w:t xml:space="preserve">. </w:t>
      </w:r>
      <w:r w:rsidRPr="00416981">
        <w:rPr>
          <w:sz w:val="28"/>
          <w:szCs w:val="28"/>
        </w:rPr>
        <w:t>(ЛО – 118,1%, Оборот розничной торговли в РФ в 2021 году составил 39,2 трлн рублей, что на 7,3% выше, чем за 2020 год).</w:t>
      </w:r>
    </w:p>
    <w:p w:rsidR="00416981" w:rsidRDefault="00416981" w:rsidP="00416981">
      <w:pPr>
        <w:ind w:firstLine="709"/>
        <w:jc w:val="both"/>
        <w:rPr>
          <w:sz w:val="28"/>
          <w:szCs w:val="28"/>
        </w:rPr>
      </w:pPr>
      <w:r>
        <w:rPr>
          <w:sz w:val="28"/>
          <w:szCs w:val="28"/>
        </w:rPr>
        <w:t xml:space="preserve">Оборот </w:t>
      </w:r>
      <w:r w:rsidRPr="00416981">
        <w:rPr>
          <w:sz w:val="28"/>
          <w:szCs w:val="28"/>
        </w:rPr>
        <w:t>общественного питания</w:t>
      </w:r>
      <w:r>
        <w:rPr>
          <w:sz w:val="28"/>
          <w:szCs w:val="28"/>
        </w:rPr>
        <w:t xml:space="preserve"> продолжает ежегодно увеличиваться:</w:t>
      </w:r>
      <w:r w:rsidRPr="00493D1A">
        <w:rPr>
          <w:sz w:val="28"/>
          <w:szCs w:val="28"/>
        </w:rPr>
        <w:t xml:space="preserve"> </w:t>
      </w:r>
      <w:r>
        <w:rPr>
          <w:sz w:val="28"/>
          <w:szCs w:val="28"/>
        </w:rPr>
        <w:t xml:space="preserve">в 2020 году на 51,6% (по сравнению с 2019 годом), в 2021 году в 2 раза (293,9 </w:t>
      </w:r>
      <w:proofErr w:type="spellStart"/>
      <w:r>
        <w:rPr>
          <w:sz w:val="28"/>
          <w:szCs w:val="28"/>
        </w:rPr>
        <w:t>млн</w:t>
      </w:r>
      <w:proofErr w:type="gramStart"/>
      <w:r>
        <w:rPr>
          <w:sz w:val="28"/>
          <w:szCs w:val="28"/>
        </w:rPr>
        <w:t>.р</w:t>
      </w:r>
      <w:proofErr w:type="gramEnd"/>
      <w:r>
        <w:rPr>
          <w:sz w:val="28"/>
          <w:szCs w:val="28"/>
        </w:rPr>
        <w:t>уб</w:t>
      </w:r>
      <w:proofErr w:type="spellEnd"/>
      <w:r>
        <w:rPr>
          <w:sz w:val="28"/>
          <w:szCs w:val="28"/>
        </w:rPr>
        <w:t xml:space="preserve">). Сохраняется тенденция снижения учитываемого оборота </w:t>
      </w:r>
      <w:r w:rsidRPr="00416981">
        <w:rPr>
          <w:sz w:val="28"/>
          <w:szCs w:val="28"/>
        </w:rPr>
        <w:t xml:space="preserve">платных услуг </w:t>
      </w:r>
      <w:r>
        <w:rPr>
          <w:sz w:val="28"/>
          <w:szCs w:val="28"/>
        </w:rPr>
        <w:t xml:space="preserve">населению: за 2020 год снижение составило 2,4% (1,1 </w:t>
      </w:r>
      <w:proofErr w:type="spellStart"/>
      <w:r>
        <w:rPr>
          <w:sz w:val="28"/>
          <w:szCs w:val="28"/>
        </w:rPr>
        <w:t>млрд</w:t>
      </w:r>
      <w:proofErr w:type="gramStart"/>
      <w:r>
        <w:rPr>
          <w:sz w:val="28"/>
          <w:szCs w:val="28"/>
        </w:rPr>
        <w:t>.р</w:t>
      </w:r>
      <w:proofErr w:type="gramEnd"/>
      <w:r>
        <w:rPr>
          <w:sz w:val="28"/>
          <w:szCs w:val="28"/>
        </w:rPr>
        <w:t>уб</w:t>
      </w:r>
      <w:proofErr w:type="spellEnd"/>
      <w:r>
        <w:rPr>
          <w:sz w:val="28"/>
          <w:szCs w:val="28"/>
        </w:rPr>
        <w:t xml:space="preserve">.), за 2021 – 5% (1,0 </w:t>
      </w:r>
      <w:proofErr w:type="spellStart"/>
      <w:r>
        <w:rPr>
          <w:sz w:val="28"/>
          <w:szCs w:val="28"/>
        </w:rPr>
        <w:t>млрд.руб</w:t>
      </w:r>
      <w:proofErr w:type="spellEnd"/>
      <w:r>
        <w:rPr>
          <w:sz w:val="28"/>
          <w:szCs w:val="28"/>
        </w:rPr>
        <w:t xml:space="preserve">.). </w:t>
      </w:r>
      <w:r w:rsidRPr="00416981">
        <w:rPr>
          <w:sz w:val="28"/>
          <w:szCs w:val="28"/>
        </w:rPr>
        <w:t>(ЛО-112,8%)</w:t>
      </w:r>
    </w:p>
    <w:p w:rsidR="00416981" w:rsidRPr="00416981" w:rsidRDefault="00416981" w:rsidP="00416981">
      <w:pPr>
        <w:ind w:firstLine="709"/>
        <w:jc w:val="both"/>
        <w:rPr>
          <w:sz w:val="28"/>
          <w:szCs w:val="28"/>
        </w:rPr>
      </w:pPr>
      <w:r w:rsidRPr="00416981">
        <w:rPr>
          <w:sz w:val="28"/>
          <w:szCs w:val="28"/>
        </w:rPr>
        <w:t xml:space="preserve">Численность работников сохранилась на уровне прошлого года и составила порядка 20 </w:t>
      </w:r>
      <w:proofErr w:type="spellStart"/>
      <w:r w:rsidRPr="00416981">
        <w:rPr>
          <w:sz w:val="28"/>
          <w:szCs w:val="28"/>
        </w:rPr>
        <w:t>тыс</w:t>
      </w:r>
      <w:proofErr w:type="gramStart"/>
      <w:r w:rsidRPr="00416981">
        <w:rPr>
          <w:sz w:val="28"/>
          <w:szCs w:val="28"/>
        </w:rPr>
        <w:t>.ч</w:t>
      </w:r>
      <w:proofErr w:type="gramEnd"/>
      <w:r w:rsidRPr="00416981">
        <w:rPr>
          <w:sz w:val="28"/>
          <w:szCs w:val="28"/>
        </w:rPr>
        <w:t>еловек</w:t>
      </w:r>
      <w:proofErr w:type="spellEnd"/>
      <w:r w:rsidRPr="00416981">
        <w:rPr>
          <w:sz w:val="28"/>
          <w:szCs w:val="28"/>
        </w:rPr>
        <w:t xml:space="preserve">. Размер среднемесячной заработной платы работников по крупным и средним предприятиям имеет тенденцию ежегодного увеличения, в настоящий момент размер среднемесячной заработной платы составляет 49 </w:t>
      </w:r>
      <w:proofErr w:type="spellStart"/>
      <w:r w:rsidRPr="00416981">
        <w:rPr>
          <w:sz w:val="28"/>
          <w:szCs w:val="28"/>
        </w:rPr>
        <w:t>тыс</w:t>
      </w:r>
      <w:proofErr w:type="gramStart"/>
      <w:r w:rsidRPr="00416981">
        <w:rPr>
          <w:sz w:val="28"/>
          <w:szCs w:val="28"/>
        </w:rPr>
        <w:t>.р</w:t>
      </w:r>
      <w:proofErr w:type="gramEnd"/>
      <w:r w:rsidRPr="00416981">
        <w:rPr>
          <w:sz w:val="28"/>
          <w:szCs w:val="28"/>
        </w:rPr>
        <w:t>уб</w:t>
      </w:r>
      <w:proofErr w:type="spellEnd"/>
      <w:r w:rsidRPr="00416981">
        <w:rPr>
          <w:sz w:val="28"/>
          <w:szCs w:val="28"/>
        </w:rPr>
        <w:t xml:space="preserve">.,  на 9,6% выше прошлогоднего значения (ЛО 60,3 </w:t>
      </w:r>
      <w:proofErr w:type="spellStart"/>
      <w:r w:rsidRPr="00416981">
        <w:rPr>
          <w:sz w:val="28"/>
          <w:szCs w:val="28"/>
        </w:rPr>
        <w:t>тыс.руб</w:t>
      </w:r>
      <w:proofErr w:type="spellEnd"/>
      <w:r w:rsidRPr="00416981">
        <w:rPr>
          <w:sz w:val="28"/>
          <w:szCs w:val="28"/>
        </w:rPr>
        <w:t xml:space="preserve">. рост 9,3%). </w:t>
      </w:r>
    </w:p>
    <w:p w:rsidR="00416981" w:rsidRDefault="00416981" w:rsidP="00416981">
      <w:pPr>
        <w:ind w:firstLine="709"/>
        <w:jc w:val="both"/>
        <w:rPr>
          <w:sz w:val="28"/>
          <w:szCs w:val="28"/>
        </w:rPr>
      </w:pPr>
      <w:r w:rsidRPr="00416981">
        <w:rPr>
          <w:sz w:val="28"/>
          <w:szCs w:val="28"/>
        </w:rPr>
        <w:t>Объем инвестиций в основной капитал крупных и средних предприятий за 2021 год оценивается на сумму 12,8 млрд. руб., что выше уровня показателя прошлого года в 1,4 раза. Соотношение собственных и привлеченных средств в общей сумме инвестиций составляет  91,2 и 8,8%  соответственно.</w:t>
      </w:r>
      <w:r w:rsidRPr="00094938">
        <w:rPr>
          <w:sz w:val="28"/>
          <w:szCs w:val="28"/>
        </w:rPr>
        <w:t xml:space="preserve"> </w:t>
      </w:r>
    </w:p>
    <w:p w:rsidR="00416981" w:rsidRPr="00416981" w:rsidRDefault="00416981" w:rsidP="00416981">
      <w:pPr>
        <w:ind w:firstLine="709"/>
        <w:jc w:val="both"/>
        <w:rPr>
          <w:sz w:val="28"/>
          <w:szCs w:val="28"/>
        </w:rPr>
      </w:pPr>
      <w:r w:rsidRPr="00416981">
        <w:rPr>
          <w:sz w:val="28"/>
          <w:szCs w:val="28"/>
        </w:rPr>
        <w:t>Демография</w:t>
      </w:r>
    </w:p>
    <w:p w:rsidR="00416981" w:rsidRDefault="00416981" w:rsidP="00416981">
      <w:pPr>
        <w:ind w:firstLine="709"/>
        <w:jc w:val="both"/>
        <w:rPr>
          <w:sz w:val="28"/>
          <w:szCs w:val="28"/>
        </w:rPr>
      </w:pPr>
      <w:r w:rsidRPr="00C63BAA">
        <w:rPr>
          <w:sz w:val="28"/>
          <w:szCs w:val="28"/>
        </w:rPr>
        <w:t>Численность постоянного населения имеет тенденцию к сокращению</w:t>
      </w:r>
      <w:r>
        <w:rPr>
          <w:sz w:val="28"/>
          <w:szCs w:val="28"/>
        </w:rPr>
        <w:t>.</w:t>
      </w:r>
    </w:p>
    <w:p w:rsidR="00416981" w:rsidRPr="002A7EA4" w:rsidRDefault="00416981" w:rsidP="00416981">
      <w:pPr>
        <w:ind w:firstLine="709"/>
        <w:jc w:val="both"/>
        <w:rPr>
          <w:sz w:val="28"/>
          <w:szCs w:val="28"/>
        </w:rPr>
      </w:pPr>
      <w:r>
        <w:rPr>
          <w:sz w:val="28"/>
          <w:szCs w:val="28"/>
        </w:rPr>
        <w:lastRenderedPageBreak/>
        <w:t xml:space="preserve">Продолжается увеличение числа умерших, в 2020 году их число составило 1631 человек (на 311 человек больше, чем в 2019), в 2021 году число умерших составило 1812 человек. Количество рождений сократилось в 2020 году на 47 человек (570 человек),  в 2021 году практически сохранилось на </w:t>
      </w:r>
      <w:r w:rsidRPr="002A7EA4">
        <w:rPr>
          <w:sz w:val="28"/>
          <w:szCs w:val="28"/>
        </w:rPr>
        <w:t>уровне 2020 года (566 человек).</w:t>
      </w:r>
    </w:p>
    <w:p w:rsidR="00416981" w:rsidRPr="002A7EA4" w:rsidRDefault="00416981" w:rsidP="00416981">
      <w:pPr>
        <w:ind w:firstLine="709"/>
        <w:jc w:val="both"/>
        <w:rPr>
          <w:sz w:val="28"/>
          <w:szCs w:val="28"/>
        </w:rPr>
      </w:pPr>
      <w:r w:rsidRPr="002A7EA4">
        <w:rPr>
          <w:sz w:val="28"/>
          <w:szCs w:val="28"/>
        </w:rPr>
        <w:t>Осенью 2021 года прошла Всероссийская перепись населения, которая впервые прошла в цифровом формате.</w:t>
      </w:r>
    </w:p>
    <w:p w:rsidR="00416981" w:rsidRPr="002A7EA4" w:rsidRDefault="00416981" w:rsidP="00416981">
      <w:pPr>
        <w:ind w:firstLine="709"/>
        <w:jc w:val="both"/>
        <w:rPr>
          <w:sz w:val="28"/>
          <w:szCs w:val="28"/>
        </w:rPr>
      </w:pPr>
      <w:r w:rsidRPr="002A7EA4">
        <w:rPr>
          <w:sz w:val="28"/>
          <w:szCs w:val="28"/>
        </w:rPr>
        <w:t>Официальные итоги Всероссийской переписи населения - 2020 будут подведены в два этапа: до 31 мая и до 31 декабря 2022 года.</w:t>
      </w:r>
    </w:p>
    <w:p w:rsidR="00416981" w:rsidRPr="002A7EA4" w:rsidRDefault="00416981" w:rsidP="00416981">
      <w:pPr>
        <w:ind w:firstLine="709"/>
        <w:jc w:val="both"/>
        <w:rPr>
          <w:sz w:val="28"/>
          <w:szCs w:val="28"/>
        </w:rPr>
      </w:pPr>
      <w:r w:rsidRPr="002A7EA4">
        <w:rPr>
          <w:sz w:val="28"/>
          <w:szCs w:val="28"/>
        </w:rPr>
        <w:t>Рынок труда</w:t>
      </w:r>
    </w:p>
    <w:p w:rsidR="00416981" w:rsidRPr="002A7EA4" w:rsidRDefault="00416981" w:rsidP="00416981">
      <w:pPr>
        <w:ind w:firstLine="709"/>
        <w:jc w:val="both"/>
        <w:rPr>
          <w:sz w:val="28"/>
          <w:szCs w:val="28"/>
        </w:rPr>
      </w:pPr>
      <w:r w:rsidRPr="002A7EA4">
        <w:rPr>
          <w:sz w:val="28"/>
          <w:szCs w:val="28"/>
        </w:rPr>
        <w:t xml:space="preserve">Уровень регистрируемой безработицы по Волховскому муниципальному району на 01 января 2022 года по сравнению с показателем 01 января 2021 года снизился на 0,69 </w:t>
      </w:r>
      <w:proofErr w:type="spellStart"/>
      <w:r w:rsidRPr="002A7EA4">
        <w:rPr>
          <w:sz w:val="28"/>
          <w:szCs w:val="28"/>
        </w:rPr>
        <w:t>пп</w:t>
      </w:r>
      <w:proofErr w:type="spellEnd"/>
      <w:r w:rsidRPr="002A7EA4">
        <w:rPr>
          <w:sz w:val="28"/>
          <w:szCs w:val="28"/>
        </w:rPr>
        <w:t xml:space="preserve"> и составил 0,29% от экономически активного населения, что меньше, чем по ЛО на 0,21 </w:t>
      </w:r>
      <w:proofErr w:type="spellStart"/>
      <w:r w:rsidRPr="002A7EA4">
        <w:rPr>
          <w:sz w:val="28"/>
          <w:szCs w:val="28"/>
        </w:rPr>
        <w:t>пп</w:t>
      </w:r>
      <w:proofErr w:type="spellEnd"/>
      <w:r w:rsidRPr="002A7EA4">
        <w:rPr>
          <w:sz w:val="28"/>
          <w:szCs w:val="28"/>
        </w:rPr>
        <w:t xml:space="preserve">; численность зарегистрированных безработных на 01.01.2022 в сравнении с численностью на 01.01.2021 снизилась в 3,5 раза и составила 166 человек. За двенадцать месяцев 2021 года заявлено 6996 вакансии (на 01.01.2022 года 1659 вакансий). </w:t>
      </w:r>
    </w:p>
    <w:p w:rsidR="00416981" w:rsidRPr="002A7EA4" w:rsidRDefault="00416981" w:rsidP="00C66ECA">
      <w:pPr>
        <w:ind w:firstLine="709"/>
        <w:jc w:val="both"/>
        <w:rPr>
          <w:sz w:val="28"/>
          <w:szCs w:val="28"/>
        </w:rPr>
      </w:pPr>
      <w:r w:rsidRPr="002A7EA4">
        <w:rPr>
          <w:sz w:val="28"/>
          <w:szCs w:val="28"/>
        </w:rPr>
        <w:t>К концу 2021 года нагрузка незанятого населения, состоящего на учете в государственных учреждениях службы занятости населения, на одну заявленную вакансию по Волховскому муниципальному району, как и в целом по Ленинградской области составила 0,1 человека (на начало 2021 года данный показатель по ЛО- 1,5 человека, по ВМР – 0,9 человека).</w:t>
      </w:r>
    </w:p>
    <w:p w:rsidR="00C66ECA" w:rsidRPr="00A318FF" w:rsidRDefault="00C66ECA" w:rsidP="00C66ECA">
      <w:pPr>
        <w:ind w:firstLine="709"/>
        <w:jc w:val="both"/>
        <w:rPr>
          <w:sz w:val="28"/>
          <w:szCs w:val="28"/>
        </w:rPr>
      </w:pPr>
      <w:r w:rsidRPr="00A318FF">
        <w:rPr>
          <w:sz w:val="28"/>
          <w:szCs w:val="28"/>
        </w:rPr>
        <w:t>Системные проблемы, формирующие ключевые риски социально-экономического развития Волховского муниципального района до 2030 г.</w:t>
      </w:r>
      <w:r w:rsidR="00A318FF" w:rsidRPr="00A318FF">
        <w:rPr>
          <w:sz w:val="28"/>
          <w:szCs w:val="28"/>
        </w:rPr>
        <w:t>,</w:t>
      </w:r>
      <w:r w:rsidRPr="00A318FF">
        <w:rPr>
          <w:sz w:val="28"/>
          <w:szCs w:val="28"/>
        </w:rPr>
        <w:t xml:space="preserve"> включают</w:t>
      </w:r>
      <w:r w:rsidR="00A318FF" w:rsidRPr="00A318FF">
        <w:rPr>
          <w:sz w:val="28"/>
          <w:szCs w:val="28"/>
        </w:rPr>
        <w:t xml:space="preserve"> в себя</w:t>
      </w:r>
      <w:r w:rsidRPr="00A318FF">
        <w:rPr>
          <w:sz w:val="28"/>
          <w:szCs w:val="28"/>
        </w:rPr>
        <w:t>:</w:t>
      </w:r>
    </w:p>
    <w:p w:rsidR="002A7EA4" w:rsidRPr="00A318FF" w:rsidRDefault="00C66ECA" w:rsidP="00C66ECA">
      <w:pPr>
        <w:tabs>
          <w:tab w:val="left" w:pos="709"/>
          <w:tab w:val="left" w:pos="1134"/>
        </w:tabs>
        <w:ind w:firstLine="709"/>
        <w:jc w:val="both"/>
        <w:rPr>
          <w:sz w:val="28"/>
          <w:szCs w:val="28"/>
        </w:rPr>
      </w:pPr>
      <w:r w:rsidRPr="00A318FF">
        <w:rPr>
          <w:sz w:val="28"/>
          <w:szCs w:val="28"/>
        </w:rPr>
        <w:t>Отток молодежи и трудоспособного населения, высокие темпы старения населения Волховского муниципального района</w:t>
      </w:r>
      <w:r w:rsidR="002A7EA4" w:rsidRPr="00A318FF">
        <w:rPr>
          <w:sz w:val="28"/>
          <w:szCs w:val="28"/>
        </w:rPr>
        <w:t>.</w:t>
      </w:r>
    </w:p>
    <w:p w:rsidR="002A7EA4" w:rsidRPr="00A318FF" w:rsidRDefault="002A7EA4" w:rsidP="002A7EA4">
      <w:pPr>
        <w:tabs>
          <w:tab w:val="left" w:pos="709"/>
          <w:tab w:val="left" w:pos="1134"/>
        </w:tabs>
        <w:ind w:firstLine="709"/>
        <w:jc w:val="both"/>
        <w:rPr>
          <w:sz w:val="28"/>
          <w:szCs w:val="28"/>
        </w:rPr>
      </w:pPr>
      <w:r w:rsidRPr="00A318FF">
        <w:rPr>
          <w:sz w:val="28"/>
          <w:szCs w:val="28"/>
        </w:rPr>
        <w:t xml:space="preserve">Зависимость </w:t>
      </w:r>
      <w:r w:rsidR="00A318FF" w:rsidRPr="00A318FF">
        <w:rPr>
          <w:sz w:val="28"/>
          <w:szCs w:val="28"/>
        </w:rPr>
        <w:t>основных промышленных предприятий</w:t>
      </w:r>
      <w:r w:rsidRPr="00A318FF">
        <w:rPr>
          <w:sz w:val="28"/>
          <w:szCs w:val="28"/>
        </w:rPr>
        <w:t xml:space="preserve"> от конъюнктуры мировых рынков.</w:t>
      </w:r>
    </w:p>
    <w:p w:rsidR="002A7EA4" w:rsidRPr="00A318FF" w:rsidRDefault="002A7EA4" w:rsidP="002A7EA4">
      <w:pPr>
        <w:tabs>
          <w:tab w:val="left" w:pos="709"/>
          <w:tab w:val="left" w:pos="1134"/>
        </w:tabs>
        <w:ind w:firstLine="709"/>
        <w:jc w:val="both"/>
        <w:rPr>
          <w:sz w:val="28"/>
          <w:szCs w:val="28"/>
        </w:rPr>
      </w:pPr>
      <w:r w:rsidRPr="00A318FF">
        <w:rPr>
          <w:sz w:val="28"/>
          <w:szCs w:val="28"/>
        </w:rPr>
        <w:t>При длительном и устойчивом снижении цен на мировых рынках минеральных удобрений и целлюлозно-бумажной продукции существуют риски значительного сокращения производства на ключевых промышленных предприятиях района, что повлечет за собой снижение налоговых поступлений в местный бюджет и ухудшение социально-экономического положения района в целом.</w:t>
      </w:r>
    </w:p>
    <w:p w:rsidR="002A7EA4" w:rsidRPr="00A318FF" w:rsidRDefault="00C66ECA" w:rsidP="00C66ECA">
      <w:pPr>
        <w:tabs>
          <w:tab w:val="left" w:pos="709"/>
          <w:tab w:val="left" w:pos="1134"/>
        </w:tabs>
        <w:ind w:firstLine="709"/>
        <w:jc w:val="both"/>
        <w:rPr>
          <w:sz w:val="28"/>
          <w:szCs w:val="28"/>
        </w:rPr>
      </w:pPr>
      <w:r w:rsidRPr="00A318FF">
        <w:rPr>
          <w:sz w:val="28"/>
          <w:szCs w:val="28"/>
        </w:rPr>
        <w:t>Сохранение низкой инвестиционной активности</w:t>
      </w:r>
      <w:r w:rsidR="002A7EA4" w:rsidRPr="00A318FF">
        <w:rPr>
          <w:sz w:val="28"/>
          <w:szCs w:val="28"/>
        </w:rPr>
        <w:t xml:space="preserve"> в части появления на территории района новых крупных предприятий.</w:t>
      </w:r>
    </w:p>
    <w:p w:rsidR="002A7EA4" w:rsidRPr="00A318FF" w:rsidRDefault="002A7EA4" w:rsidP="002A7EA4">
      <w:pPr>
        <w:tabs>
          <w:tab w:val="left" w:pos="709"/>
          <w:tab w:val="left" w:pos="1134"/>
        </w:tabs>
        <w:ind w:firstLine="709"/>
        <w:jc w:val="both"/>
        <w:rPr>
          <w:sz w:val="28"/>
          <w:szCs w:val="28"/>
        </w:rPr>
      </w:pPr>
      <w:r w:rsidRPr="00A318FF">
        <w:rPr>
          <w:sz w:val="28"/>
          <w:szCs w:val="28"/>
        </w:rPr>
        <w:t>Отсутствие крупных новых инвестиционных проект</w:t>
      </w:r>
      <w:r w:rsidR="00A318FF" w:rsidRPr="00A318FF">
        <w:rPr>
          <w:sz w:val="28"/>
          <w:szCs w:val="28"/>
        </w:rPr>
        <w:t>ов в реальном секторе экономики</w:t>
      </w:r>
      <w:r w:rsidRPr="00A318FF">
        <w:rPr>
          <w:sz w:val="28"/>
          <w:szCs w:val="28"/>
        </w:rPr>
        <w:t xml:space="preserve"> на фоне тенденции сокращения рабочих мест вследствие модернизации промышленных производств способствует росту миграционного оттока населения и усилению рисков увеличения ресурсной (бюджетной) ограниченности экономики Волховского муниципального района.</w:t>
      </w:r>
    </w:p>
    <w:p w:rsidR="002A7EA4" w:rsidRPr="002A7EA4" w:rsidRDefault="002A7EA4" w:rsidP="00445ED5">
      <w:pPr>
        <w:ind w:firstLine="709"/>
        <w:jc w:val="both"/>
        <w:rPr>
          <w:sz w:val="28"/>
          <w:szCs w:val="28"/>
        </w:rPr>
      </w:pPr>
      <w:r w:rsidRPr="00A318FF">
        <w:rPr>
          <w:sz w:val="28"/>
          <w:szCs w:val="28"/>
        </w:rPr>
        <w:t xml:space="preserve">Возможности (перспективы) социально-экономического развития Волховского муниципального района  включают в </w:t>
      </w:r>
      <w:proofErr w:type="spellStart"/>
      <w:r w:rsidRPr="00A318FF">
        <w:rPr>
          <w:sz w:val="28"/>
          <w:szCs w:val="28"/>
        </w:rPr>
        <w:t>т.ч</w:t>
      </w:r>
      <w:proofErr w:type="spellEnd"/>
      <w:r w:rsidRPr="00A318FF">
        <w:rPr>
          <w:sz w:val="28"/>
          <w:szCs w:val="28"/>
        </w:rPr>
        <w:t xml:space="preserve">. </w:t>
      </w:r>
      <w:r w:rsidR="00445ED5" w:rsidRPr="00A318FF">
        <w:rPr>
          <w:sz w:val="28"/>
          <w:szCs w:val="28"/>
        </w:rPr>
        <w:t>подготовку площадок с развитой</w:t>
      </w:r>
      <w:r w:rsidRPr="00A318FF">
        <w:rPr>
          <w:sz w:val="28"/>
          <w:szCs w:val="28"/>
        </w:rPr>
        <w:t xml:space="preserve"> инфраструктурой </w:t>
      </w:r>
      <w:r w:rsidR="00445ED5" w:rsidRPr="00A318FF">
        <w:rPr>
          <w:sz w:val="28"/>
          <w:szCs w:val="28"/>
        </w:rPr>
        <w:t xml:space="preserve">(или возможностью беспроблемного подключения) </w:t>
      </w:r>
      <w:r w:rsidRPr="00A318FF">
        <w:rPr>
          <w:sz w:val="28"/>
          <w:szCs w:val="28"/>
        </w:rPr>
        <w:t>для размещения произво</w:t>
      </w:r>
      <w:proofErr w:type="gramStart"/>
      <w:r w:rsidRPr="00A318FF">
        <w:rPr>
          <w:sz w:val="28"/>
          <w:szCs w:val="28"/>
        </w:rPr>
        <w:t>дств</w:t>
      </w:r>
      <w:r w:rsidR="00445ED5" w:rsidRPr="00A318FF">
        <w:rPr>
          <w:sz w:val="28"/>
          <w:szCs w:val="28"/>
        </w:rPr>
        <w:t xml:space="preserve"> с в</w:t>
      </w:r>
      <w:proofErr w:type="gramEnd"/>
      <w:r w:rsidR="00445ED5" w:rsidRPr="00A318FF">
        <w:rPr>
          <w:sz w:val="28"/>
          <w:szCs w:val="28"/>
        </w:rPr>
        <w:t>ысокотехнологичными рабочими местами.</w:t>
      </w:r>
    </w:p>
    <w:p w:rsidR="00FD38B8" w:rsidRPr="00303953" w:rsidRDefault="00FD38B8" w:rsidP="00416981">
      <w:pPr>
        <w:ind w:firstLine="709"/>
        <w:jc w:val="both"/>
        <w:rPr>
          <w:b/>
          <w:sz w:val="28"/>
          <w:szCs w:val="28"/>
          <w:u w:val="single"/>
        </w:rPr>
      </w:pPr>
      <w:r w:rsidRPr="00303953">
        <w:rPr>
          <w:b/>
          <w:sz w:val="28"/>
          <w:szCs w:val="28"/>
          <w:u w:val="single"/>
        </w:rPr>
        <w:lastRenderedPageBreak/>
        <w:t>Развитие внутреннего и въездного туризма в Волховском муниципальном районе.</w:t>
      </w:r>
    </w:p>
    <w:p w:rsidR="00FD38B8" w:rsidRPr="005A7937" w:rsidRDefault="00FD38B8" w:rsidP="00416981">
      <w:pPr>
        <w:ind w:firstLine="709"/>
        <w:jc w:val="both"/>
        <w:rPr>
          <w:sz w:val="28"/>
          <w:szCs w:val="28"/>
        </w:rPr>
      </w:pPr>
      <w:r w:rsidRPr="005A7937">
        <w:rPr>
          <w:sz w:val="28"/>
          <w:szCs w:val="28"/>
        </w:rPr>
        <w:t>Наиболее характерными тенденциями мирового туризма в настоящее время являются диверсификация туристского продукта, поиск новых туристских направлений, сокращение средней продолжительности туристских поездок, выбор альтернативных средств транспорта и размещения туристов, а также общее повышение цен.</w:t>
      </w:r>
    </w:p>
    <w:p w:rsidR="00FD38B8" w:rsidRPr="005A7937" w:rsidRDefault="00FD38B8" w:rsidP="00416981">
      <w:pPr>
        <w:ind w:firstLine="709"/>
        <w:jc w:val="both"/>
        <w:rPr>
          <w:sz w:val="28"/>
          <w:szCs w:val="28"/>
        </w:rPr>
      </w:pPr>
      <w:r w:rsidRPr="005A7937">
        <w:rPr>
          <w:sz w:val="28"/>
          <w:szCs w:val="28"/>
        </w:rPr>
        <w:t>Базисными факторами, определяющими развитие туризма, являются благоприятные природно-климатические условия, историческое и культурное наследие, высокий уровень развития экономики, инвестиционная привлекательность, удобное географическое расположение, развитая транспортная инфраструктура, включенность в систему федеральных и международных транспортных коридоров, достаточное количество мероприятий областного, всероссийского, международного значения, развитая деловая инфраструктура, индустрия развлечений и гостеприимства.</w:t>
      </w:r>
    </w:p>
    <w:p w:rsidR="008E5D28" w:rsidRPr="008E5D28" w:rsidRDefault="00FD38B8" w:rsidP="00416981">
      <w:pPr>
        <w:ind w:firstLine="709"/>
        <w:jc w:val="both"/>
        <w:rPr>
          <w:sz w:val="28"/>
          <w:szCs w:val="28"/>
        </w:rPr>
      </w:pPr>
      <w:r w:rsidRPr="008E5D28">
        <w:rPr>
          <w:sz w:val="28"/>
          <w:szCs w:val="28"/>
        </w:rPr>
        <w:t>Ежегодный рост туристского потока в Волховск</w:t>
      </w:r>
      <w:r w:rsidR="008E5D28" w:rsidRPr="008E5D28">
        <w:rPr>
          <w:sz w:val="28"/>
          <w:szCs w:val="28"/>
        </w:rPr>
        <w:t>ий район составляет в среднем 9</w:t>
      </w:r>
      <w:r w:rsidRPr="008E5D28">
        <w:rPr>
          <w:sz w:val="28"/>
          <w:szCs w:val="28"/>
        </w:rPr>
        <w:t xml:space="preserve"> процентов.</w:t>
      </w:r>
      <w:r w:rsidR="008E5D28">
        <w:rPr>
          <w:sz w:val="28"/>
          <w:szCs w:val="28"/>
        </w:rPr>
        <w:t xml:space="preserve"> </w:t>
      </w:r>
    </w:p>
    <w:p w:rsidR="00303953" w:rsidRDefault="00FD38B8" w:rsidP="00416981">
      <w:pPr>
        <w:ind w:firstLine="709"/>
        <w:jc w:val="both"/>
        <w:rPr>
          <w:sz w:val="28"/>
          <w:szCs w:val="28"/>
        </w:rPr>
      </w:pPr>
      <w:r w:rsidRPr="005A7937">
        <w:rPr>
          <w:sz w:val="28"/>
          <w:szCs w:val="28"/>
        </w:rPr>
        <w:t>По итогам 20</w:t>
      </w:r>
      <w:r w:rsidR="00B71BC2">
        <w:rPr>
          <w:sz w:val="28"/>
          <w:szCs w:val="28"/>
        </w:rPr>
        <w:t>20</w:t>
      </w:r>
      <w:r w:rsidRPr="005A7937">
        <w:rPr>
          <w:sz w:val="28"/>
          <w:szCs w:val="28"/>
        </w:rPr>
        <w:t xml:space="preserve"> года на территории Волховского муниципального района - </w:t>
      </w:r>
      <w:r w:rsidR="00B71BC2">
        <w:rPr>
          <w:sz w:val="28"/>
          <w:szCs w:val="28"/>
        </w:rPr>
        <w:t>40</w:t>
      </w:r>
      <w:r w:rsidRPr="005A7937">
        <w:rPr>
          <w:sz w:val="28"/>
          <w:szCs w:val="28"/>
        </w:rPr>
        <w:t xml:space="preserve"> коллективных средств размещения, в том числе </w:t>
      </w:r>
      <w:r w:rsidR="004C77A7">
        <w:rPr>
          <w:sz w:val="28"/>
          <w:szCs w:val="28"/>
        </w:rPr>
        <w:t>п</w:t>
      </w:r>
      <w:r w:rsidR="008E5D28" w:rsidRPr="008E5D28">
        <w:rPr>
          <w:sz w:val="28"/>
          <w:szCs w:val="28"/>
        </w:rPr>
        <w:t>о итогам 2020 года на территории</w:t>
      </w:r>
      <w:r w:rsidR="00303953">
        <w:rPr>
          <w:sz w:val="28"/>
          <w:szCs w:val="28"/>
        </w:rPr>
        <w:t xml:space="preserve"> </w:t>
      </w:r>
      <w:r w:rsidR="008E5D28" w:rsidRPr="008E5D28">
        <w:rPr>
          <w:sz w:val="28"/>
          <w:szCs w:val="28"/>
        </w:rPr>
        <w:t>Волховского муниципального</w:t>
      </w:r>
      <w:r w:rsidR="00303953">
        <w:rPr>
          <w:sz w:val="28"/>
          <w:szCs w:val="28"/>
        </w:rPr>
        <w:t xml:space="preserve"> </w:t>
      </w:r>
      <w:r w:rsidR="008E5D28" w:rsidRPr="008E5D28">
        <w:rPr>
          <w:sz w:val="28"/>
          <w:szCs w:val="28"/>
        </w:rPr>
        <w:t>района 40 коллективных средств размещения, в том числе:13 баз отдыха, 13 гостиниц, 3 санатория, 7 гостевых дома, 1 хостелов, 3 кемпинг. Всего 1678 койко-мест.</w:t>
      </w:r>
    </w:p>
    <w:p w:rsidR="00FD38B8" w:rsidRPr="005A7937" w:rsidRDefault="00FD38B8" w:rsidP="00416981">
      <w:pPr>
        <w:ind w:firstLine="709"/>
        <w:jc w:val="both"/>
        <w:rPr>
          <w:sz w:val="28"/>
          <w:szCs w:val="28"/>
        </w:rPr>
      </w:pPr>
      <w:r w:rsidRPr="005A7937">
        <w:rPr>
          <w:sz w:val="28"/>
          <w:szCs w:val="28"/>
        </w:rPr>
        <w:t xml:space="preserve">В </w:t>
      </w:r>
      <w:r>
        <w:rPr>
          <w:sz w:val="28"/>
          <w:szCs w:val="28"/>
        </w:rPr>
        <w:t xml:space="preserve">Волховском районе </w:t>
      </w:r>
      <w:r w:rsidRPr="005A7937">
        <w:rPr>
          <w:sz w:val="28"/>
          <w:szCs w:val="28"/>
        </w:rPr>
        <w:t xml:space="preserve">Ленинградской области насчитывается </w:t>
      </w:r>
      <w:r w:rsidR="00F809D0">
        <w:rPr>
          <w:sz w:val="28"/>
          <w:szCs w:val="28"/>
        </w:rPr>
        <w:t>128</w:t>
      </w:r>
      <w:r w:rsidRPr="005A7937">
        <w:rPr>
          <w:sz w:val="28"/>
          <w:szCs w:val="28"/>
        </w:rPr>
        <w:t xml:space="preserve"> организаци</w:t>
      </w:r>
      <w:r w:rsidR="005F11BF">
        <w:rPr>
          <w:sz w:val="28"/>
          <w:szCs w:val="28"/>
        </w:rPr>
        <w:t>и</w:t>
      </w:r>
      <w:r w:rsidRPr="005A7937">
        <w:rPr>
          <w:sz w:val="28"/>
          <w:szCs w:val="28"/>
        </w:rPr>
        <w:t xml:space="preserve"> общественного питания, в том числе </w:t>
      </w:r>
      <w:r w:rsidR="00F809D0">
        <w:rPr>
          <w:sz w:val="28"/>
          <w:szCs w:val="28"/>
        </w:rPr>
        <w:t>80</w:t>
      </w:r>
      <w:r w:rsidRPr="005A7937">
        <w:rPr>
          <w:sz w:val="28"/>
          <w:szCs w:val="28"/>
        </w:rPr>
        <w:t xml:space="preserve"> ресторанов, </w:t>
      </w:r>
      <w:r w:rsidR="00F809D0">
        <w:rPr>
          <w:sz w:val="28"/>
          <w:szCs w:val="28"/>
        </w:rPr>
        <w:t>баров, кафе и 48</w:t>
      </w:r>
      <w:r w:rsidRPr="005A7937">
        <w:rPr>
          <w:sz w:val="28"/>
          <w:szCs w:val="28"/>
        </w:rPr>
        <w:t xml:space="preserve"> столовы</w:t>
      </w:r>
      <w:r w:rsidR="00F809D0">
        <w:rPr>
          <w:sz w:val="28"/>
          <w:szCs w:val="28"/>
        </w:rPr>
        <w:t>х</w:t>
      </w:r>
      <w:r w:rsidRPr="005A7937">
        <w:rPr>
          <w:sz w:val="28"/>
          <w:szCs w:val="28"/>
        </w:rPr>
        <w:t>.</w:t>
      </w:r>
    </w:p>
    <w:p w:rsidR="00FD38B8" w:rsidRPr="005A7937" w:rsidRDefault="00FD38B8" w:rsidP="00416981">
      <w:pPr>
        <w:ind w:firstLine="709"/>
        <w:jc w:val="both"/>
        <w:rPr>
          <w:sz w:val="28"/>
          <w:szCs w:val="28"/>
        </w:rPr>
      </w:pPr>
      <w:r w:rsidRPr="005A7937">
        <w:rPr>
          <w:sz w:val="28"/>
          <w:szCs w:val="28"/>
        </w:rPr>
        <w:t xml:space="preserve">Важнейшим конкурентным преимуществом Волховского района является его богатое историко-культурное наследие. В Волховском районе насчитывается около 200 памятников исторического и культурного наследия, которые представляют огромную ценность и доступны туристам. </w:t>
      </w:r>
    </w:p>
    <w:p w:rsidR="00FD38B8" w:rsidRPr="005A7937" w:rsidRDefault="00FD38B8" w:rsidP="00416981">
      <w:pPr>
        <w:ind w:firstLine="709"/>
        <w:jc w:val="both"/>
        <w:rPr>
          <w:sz w:val="28"/>
          <w:szCs w:val="28"/>
        </w:rPr>
      </w:pPr>
      <w:r w:rsidRPr="005A7937">
        <w:rPr>
          <w:sz w:val="28"/>
          <w:szCs w:val="28"/>
        </w:rPr>
        <w:t>Военно-патриотический туризм Ленинградской области связан с историческим прошлым района. Территория Ленинградской области в последнее тысячелетие была ареной кровопролитных сражений, битв и войн. Сегодня в районе находится более 30 памятников боевой славы.</w:t>
      </w:r>
    </w:p>
    <w:p w:rsidR="00FD38B8" w:rsidRPr="005A7937" w:rsidRDefault="00FD38B8" w:rsidP="00416981">
      <w:pPr>
        <w:ind w:firstLine="709"/>
        <w:jc w:val="both"/>
        <w:rPr>
          <w:sz w:val="28"/>
          <w:szCs w:val="28"/>
        </w:rPr>
      </w:pPr>
      <w:r w:rsidRPr="005A7937">
        <w:rPr>
          <w:sz w:val="28"/>
          <w:szCs w:val="28"/>
        </w:rPr>
        <w:t>На территории Волховского района есть все предпосылки и возможности для развития промышленного (индустриального) туризма. Одним из популярных объектов промышленного туризма является Волховская гидроэлектростанция, первенец плана ГОЭРЛО - старейшая станция в России, которая снабжала электроэнергией блокадный Ленинград и действует до сих пор.</w:t>
      </w:r>
    </w:p>
    <w:p w:rsidR="00FD38B8" w:rsidRPr="005A7937" w:rsidRDefault="00FD38B8" w:rsidP="00416981">
      <w:pPr>
        <w:ind w:firstLine="709"/>
        <w:jc w:val="both"/>
        <w:rPr>
          <w:sz w:val="28"/>
          <w:szCs w:val="28"/>
        </w:rPr>
      </w:pPr>
      <w:r w:rsidRPr="005A7937">
        <w:rPr>
          <w:sz w:val="28"/>
          <w:szCs w:val="28"/>
        </w:rPr>
        <w:t>Основными проблемами, сдерживающими развитие туризма Волховского района, являются:</w:t>
      </w:r>
    </w:p>
    <w:p w:rsidR="00FD38B8" w:rsidRPr="005A7937" w:rsidRDefault="00FD38B8" w:rsidP="00416981">
      <w:pPr>
        <w:ind w:firstLine="709"/>
        <w:jc w:val="both"/>
        <w:rPr>
          <w:sz w:val="28"/>
          <w:szCs w:val="28"/>
        </w:rPr>
      </w:pPr>
      <w:r w:rsidRPr="005A7937">
        <w:rPr>
          <w:sz w:val="28"/>
          <w:szCs w:val="28"/>
        </w:rPr>
        <w:t>недостаточно развитая туристская инфраструктура (недостаточное количество средств размещения туристского класса с современным уровнем комфорта, недостаточное количество предприятий общественного питания, придорожного сервиса (Зеленые стоянки), объектов досуга и развлечения на туристских маршрутах);</w:t>
      </w:r>
    </w:p>
    <w:p w:rsidR="00FD38B8" w:rsidRPr="005A7937" w:rsidRDefault="00FD38B8" w:rsidP="00416981">
      <w:pPr>
        <w:ind w:firstLine="709"/>
        <w:jc w:val="both"/>
        <w:rPr>
          <w:sz w:val="28"/>
          <w:szCs w:val="28"/>
        </w:rPr>
      </w:pPr>
      <w:r w:rsidRPr="005A7937">
        <w:rPr>
          <w:sz w:val="28"/>
          <w:szCs w:val="28"/>
        </w:rPr>
        <w:lastRenderedPageBreak/>
        <w:t>недостаточная квалификация кадров в объектах размещения и питания, гидов и экскурсоводов;</w:t>
      </w:r>
    </w:p>
    <w:p w:rsidR="00FD38B8" w:rsidRPr="005A7937" w:rsidRDefault="00FD38B8" w:rsidP="00416981">
      <w:pPr>
        <w:ind w:firstLine="709"/>
        <w:jc w:val="both"/>
        <w:rPr>
          <w:sz w:val="28"/>
          <w:szCs w:val="28"/>
        </w:rPr>
      </w:pPr>
      <w:r w:rsidRPr="005A7937">
        <w:rPr>
          <w:sz w:val="28"/>
          <w:szCs w:val="28"/>
        </w:rPr>
        <w:t>неразвитая инфраструктура морского, речного и велосипедного туризма;</w:t>
      </w:r>
    </w:p>
    <w:p w:rsidR="00FD38B8" w:rsidRPr="005A7937" w:rsidRDefault="00FD38B8" w:rsidP="00416981">
      <w:pPr>
        <w:ind w:firstLine="709"/>
        <w:jc w:val="both"/>
        <w:rPr>
          <w:sz w:val="28"/>
          <w:szCs w:val="28"/>
        </w:rPr>
      </w:pPr>
      <w:r w:rsidRPr="005A7937">
        <w:rPr>
          <w:sz w:val="28"/>
          <w:szCs w:val="28"/>
        </w:rPr>
        <w:t>необходимость реставрации объектов культурного наследия;</w:t>
      </w:r>
    </w:p>
    <w:p w:rsidR="00FD38B8" w:rsidRPr="005A7937" w:rsidRDefault="00FD38B8" w:rsidP="00416981">
      <w:pPr>
        <w:ind w:firstLine="709"/>
        <w:jc w:val="both"/>
        <w:rPr>
          <w:sz w:val="28"/>
          <w:szCs w:val="28"/>
        </w:rPr>
      </w:pPr>
      <w:r w:rsidRPr="005A7937">
        <w:rPr>
          <w:sz w:val="28"/>
          <w:szCs w:val="28"/>
        </w:rPr>
        <w:t>недостаточная информированность о Волховском районе как туристском направлении;</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отсутствие широкой линейки сформированных туристских продуктов, соответствующих современным стандартам качества и запросам различных целевых аудиторий;</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недостаточный уровень межотраслевой координации и взаимодействия при решении вопросов развития туризма;</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необходимость развития специализированных видов туризма (помимо наиболее развитого вида туризма - культурно-познавательного);</w:t>
      </w:r>
    </w:p>
    <w:p w:rsidR="00FD38B8" w:rsidRPr="005A7937" w:rsidRDefault="00FD38B8" w:rsidP="00FD38B8">
      <w:pPr>
        <w:widowControl w:val="0"/>
        <w:autoSpaceDE w:val="0"/>
        <w:autoSpaceDN w:val="0"/>
        <w:adjustRightInd w:val="0"/>
        <w:ind w:firstLine="709"/>
        <w:jc w:val="both"/>
        <w:rPr>
          <w:sz w:val="28"/>
          <w:szCs w:val="28"/>
        </w:rPr>
      </w:pPr>
      <w:r w:rsidRPr="005A7937">
        <w:rPr>
          <w:sz w:val="28"/>
          <w:szCs w:val="28"/>
        </w:rPr>
        <w:t>Минимизировать негативное влияние перечисленных выше факторов возможно на основе комплексного подхода, предусматривающего сочетание долгосрочных мероприятий, направленных на развитие туристской инфраструктуры, и средне- и краткосрочных мероприятий, ориентированных на формирование и продвижение разнообразных туристских продуктов, отражающих потенциальные туристские возможности Волховского района.</w:t>
      </w:r>
    </w:p>
    <w:p w:rsidR="00B71BC2" w:rsidRDefault="00B71BC2" w:rsidP="00FD38B8">
      <w:pPr>
        <w:pStyle w:val="1"/>
        <w:spacing w:before="0" w:after="0"/>
        <w:jc w:val="center"/>
        <w:rPr>
          <w:rFonts w:ascii="Times New Roman" w:hAnsi="Times New Roman"/>
          <w:sz w:val="28"/>
          <w:szCs w:val="28"/>
          <w:lang w:val="ru-RU"/>
        </w:rPr>
      </w:pPr>
    </w:p>
    <w:p w:rsidR="00FD38B8" w:rsidRDefault="00FD38B8" w:rsidP="00FD38B8">
      <w:pPr>
        <w:pStyle w:val="1"/>
        <w:spacing w:before="0" w:after="0"/>
        <w:jc w:val="center"/>
        <w:rPr>
          <w:rFonts w:ascii="Times New Roman" w:hAnsi="Times New Roman"/>
          <w:bCs w:val="0"/>
          <w:kern w:val="0"/>
          <w:sz w:val="28"/>
          <w:szCs w:val="28"/>
          <w:lang w:val="ru-RU" w:eastAsia="ru-RU"/>
        </w:rPr>
      </w:pPr>
      <w:r w:rsidRPr="00AF3E71">
        <w:rPr>
          <w:rFonts w:ascii="Times New Roman" w:hAnsi="Times New Roman"/>
          <w:bCs w:val="0"/>
          <w:kern w:val="0"/>
          <w:sz w:val="28"/>
          <w:szCs w:val="28"/>
          <w:lang w:val="ru-RU" w:eastAsia="ru-RU"/>
        </w:rPr>
        <w:t xml:space="preserve">III. </w:t>
      </w:r>
      <w:bookmarkEnd w:id="8"/>
      <w:r w:rsidRPr="00AF3E71">
        <w:rPr>
          <w:rFonts w:ascii="Times New Roman" w:hAnsi="Times New Roman"/>
          <w:bCs w:val="0"/>
          <w:kern w:val="0"/>
          <w:sz w:val="28"/>
          <w:szCs w:val="28"/>
          <w:lang w:val="ru-RU" w:eastAsia="ru-RU"/>
        </w:rPr>
        <w:t>Цели</w:t>
      </w:r>
      <w:r w:rsidR="008E5D28" w:rsidRPr="00AF3E71">
        <w:rPr>
          <w:rFonts w:ascii="Times New Roman" w:hAnsi="Times New Roman"/>
          <w:bCs w:val="0"/>
          <w:kern w:val="0"/>
          <w:sz w:val="28"/>
          <w:szCs w:val="28"/>
          <w:lang w:val="ru-RU" w:eastAsia="ru-RU"/>
        </w:rPr>
        <w:t xml:space="preserve"> и </w:t>
      </w:r>
      <w:r w:rsidRPr="00AF3E71">
        <w:rPr>
          <w:rFonts w:ascii="Times New Roman" w:hAnsi="Times New Roman"/>
          <w:bCs w:val="0"/>
          <w:kern w:val="0"/>
          <w:sz w:val="28"/>
          <w:szCs w:val="28"/>
          <w:lang w:val="ru-RU" w:eastAsia="ru-RU"/>
        </w:rPr>
        <w:t xml:space="preserve"> задачи муниципальной программы</w:t>
      </w:r>
    </w:p>
    <w:p w:rsidR="00062A1B" w:rsidRPr="00062A1B" w:rsidRDefault="00062A1B" w:rsidP="00062A1B"/>
    <w:p w:rsidR="00FD38B8" w:rsidRPr="00647B30" w:rsidRDefault="00FD38B8" w:rsidP="00FD38B8">
      <w:pPr>
        <w:widowControl w:val="0"/>
        <w:autoSpaceDE w:val="0"/>
        <w:autoSpaceDN w:val="0"/>
        <w:adjustRightInd w:val="0"/>
        <w:ind w:firstLine="709"/>
        <w:jc w:val="both"/>
        <w:rPr>
          <w:sz w:val="28"/>
          <w:szCs w:val="28"/>
        </w:rPr>
      </w:pPr>
      <w:r w:rsidRPr="00647B30">
        <w:rPr>
          <w:sz w:val="28"/>
          <w:szCs w:val="28"/>
        </w:rPr>
        <w:t>Основные цели и задачи</w:t>
      </w:r>
      <w:r>
        <w:rPr>
          <w:sz w:val="28"/>
          <w:szCs w:val="28"/>
        </w:rPr>
        <w:t xml:space="preserve"> муниципальной программы</w:t>
      </w:r>
      <w:r w:rsidRPr="00647B30">
        <w:rPr>
          <w:sz w:val="28"/>
          <w:szCs w:val="28"/>
        </w:rPr>
        <w:t xml:space="preserve">, а также перспективы развития экономической активности Волховского муниципального района сформированы на основе </w:t>
      </w:r>
      <w:r>
        <w:rPr>
          <w:sz w:val="28"/>
          <w:szCs w:val="28"/>
        </w:rPr>
        <w:t>Стратегии социально-экономического развития Волховского муниципального района на период до 2030 года и плана мероприятий по реализации Стратегии</w:t>
      </w:r>
      <w:r w:rsidRPr="00647B30">
        <w:rPr>
          <w:sz w:val="28"/>
          <w:szCs w:val="28"/>
        </w:rPr>
        <w:t xml:space="preserve">, утвержденной решением Совета депутатов Волховского муниципального района № </w:t>
      </w:r>
      <w:r>
        <w:rPr>
          <w:sz w:val="28"/>
          <w:szCs w:val="28"/>
        </w:rPr>
        <w:t>97</w:t>
      </w:r>
      <w:r w:rsidRPr="00647B30">
        <w:rPr>
          <w:sz w:val="28"/>
          <w:szCs w:val="28"/>
        </w:rPr>
        <w:t xml:space="preserve"> от 2</w:t>
      </w:r>
      <w:r>
        <w:rPr>
          <w:sz w:val="28"/>
          <w:szCs w:val="28"/>
        </w:rPr>
        <w:t>0</w:t>
      </w:r>
      <w:r w:rsidRPr="00647B30">
        <w:rPr>
          <w:sz w:val="28"/>
          <w:szCs w:val="28"/>
        </w:rPr>
        <w:t xml:space="preserve"> </w:t>
      </w:r>
      <w:r>
        <w:rPr>
          <w:sz w:val="28"/>
          <w:szCs w:val="28"/>
        </w:rPr>
        <w:t>декабря</w:t>
      </w:r>
      <w:r w:rsidRPr="00647B30">
        <w:rPr>
          <w:sz w:val="28"/>
          <w:szCs w:val="28"/>
        </w:rPr>
        <w:t xml:space="preserve"> 201</w:t>
      </w:r>
      <w:r>
        <w:rPr>
          <w:sz w:val="28"/>
          <w:szCs w:val="28"/>
        </w:rPr>
        <w:t>7</w:t>
      </w:r>
      <w:r w:rsidRPr="00647B30">
        <w:rPr>
          <w:sz w:val="28"/>
          <w:szCs w:val="28"/>
        </w:rPr>
        <w:t xml:space="preserve"> года.</w:t>
      </w:r>
    </w:p>
    <w:p w:rsidR="00FD38B8" w:rsidRDefault="00FD38B8" w:rsidP="00F809D0">
      <w:pPr>
        <w:widowControl w:val="0"/>
        <w:autoSpaceDE w:val="0"/>
        <w:autoSpaceDN w:val="0"/>
        <w:adjustRightInd w:val="0"/>
        <w:ind w:firstLine="709"/>
        <w:jc w:val="both"/>
        <w:rPr>
          <w:sz w:val="28"/>
          <w:szCs w:val="28"/>
        </w:rPr>
      </w:pPr>
      <w:r w:rsidRPr="00647B30">
        <w:rPr>
          <w:sz w:val="28"/>
          <w:szCs w:val="28"/>
        </w:rPr>
        <w:t>Муниципальная программа направлена на создание благоприятных</w:t>
      </w:r>
      <w:r w:rsidRPr="00647B30">
        <w:rPr>
          <w:bCs/>
          <w:sz w:val="28"/>
          <w:szCs w:val="28"/>
        </w:rPr>
        <w:t xml:space="preserve"> условий для устойчивого экономического развития Волховского муниципального района</w:t>
      </w:r>
      <w:r w:rsidRPr="00647B30">
        <w:rPr>
          <w:sz w:val="28"/>
          <w:szCs w:val="28"/>
        </w:rPr>
        <w:t xml:space="preserve"> на долгосрочную перспективу</w:t>
      </w:r>
      <w:r>
        <w:rPr>
          <w:sz w:val="28"/>
          <w:szCs w:val="28"/>
        </w:rPr>
        <w:t>.</w:t>
      </w:r>
    </w:p>
    <w:p w:rsidR="00FD38B8" w:rsidRPr="00647B30" w:rsidRDefault="00FD38B8" w:rsidP="00F809D0">
      <w:pPr>
        <w:widowControl w:val="0"/>
        <w:autoSpaceDE w:val="0"/>
        <w:autoSpaceDN w:val="0"/>
        <w:adjustRightInd w:val="0"/>
        <w:ind w:firstLine="709"/>
        <w:jc w:val="both"/>
        <w:rPr>
          <w:sz w:val="28"/>
          <w:szCs w:val="28"/>
        </w:rPr>
      </w:pPr>
      <w:r w:rsidRPr="00647B30">
        <w:rPr>
          <w:sz w:val="28"/>
          <w:szCs w:val="28"/>
        </w:rPr>
        <w:t>В рамках достижения поставленн</w:t>
      </w:r>
      <w:r>
        <w:rPr>
          <w:sz w:val="28"/>
          <w:szCs w:val="28"/>
        </w:rPr>
        <w:t>ой</w:t>
      </w:r>
      <w:r w:rsidRPr="00647B30">
        <w:rPr>
          <w:sz w:val="28"/>
          <w:szCs w:val="28"/>
        </w:rPr>
        <w:t xml:space="preserve"> цел</w:t>
      </w:r>
      <w:r>
        <w:rPr>
          <w:sz w:val="28"/>
          <w:szCs w:val="28"/>
        </w:rPr>
        <w:t>и</w:t>
      </w:r>
      <w:r w:rsidRPr="00647B30">
        <w:rPr>
          <w:sz w:val="28"/>
          <w:szCs w:val="28"/>
        </w:rPr>
        <w:t xml:space="preserve"> необходимо обеспечить решение следующих задач:</w:t>
      </w:r>
    </w:p>
    <w:p w:rsidR="00F809D0" w:rsidRDefault="00F809D0" w:rsidP="00F809D0">
      <w:pPr>
        <w:widowControl w:val="0"/>
        <w:autoSpaceDE w:val="0"/>
        <w:autoSpaceDN w:val="0"/>
        <w:adjustRightInd w:val="0"/>
        <w:ind w:firstLine="709"/>
        <w:jc w:val="both"/>
        <w:rPr>
          <w:sz w:val="28"/>
          <w:szCs w:val="28"/>
        </w:rPr>
      </w:pPr>
      <w:r w:rsidRPr="00647B30">
        <w:rPr>
          <w:sz w:val="28"/>
          <w:szCs w:val="28"/>
        </w:rPr>
        <w:t xml:space="preserve">1. </w:t>
      </w:r>
      <w:r w:rsidRPr="00C36D3C">
        <w:rPr>
          <w:sz w:val="28"/>
          <w:szCs w:val="28"/>
        </w:rPr>
        <w:t>Создание благоприятных условий для привлечения инвестиций в</w:t>
      </w:r>
      <w:r>
        <w:rPr>
          <w:sz w:val="28"/>
          <w:szCs w:val="28"/>
        </w:rPr>
        <w:t xml:space="preserve"> экономику Волховского муниципального района.</w:t>
      </w:r>
    </w:p>
    <w:p w:rsidR="00AB6B7C" w:rsidRPr="00AB6B7C" w:rsidRDefault="00AB6B7C" w:rsidP="00AB6B7C">
      <w:pPr>
        <w:widowControl w:val="0"/>
        <w:autoSpaceDE w:val="0"/>
        <w:autoSpaceDN w:val="0"/>
        <w:adjustRightInd w:val="0"/>
        <w:ind w:firstLine="709"/>
        <w:jc w:val="both"/>
        <w:rPr>
          <w:sz w:val="28"/>
          <w:szCs w:val="28"/>
        </w:rPr>
      </w:pPr>
      <w:r w:rsidRPr="00A318FF">
        <w:rPr>
          <w:sz w:val="28"/>
          <w:szCs w:val="28"/>
        </w:rPr>
        <w:t xml:space="preserve">Для решения поставленной задачи на </w:t>
      </w:r>
      <w:r w:rsidR="00E274F4" w:rsidRPr="00A318FF">
        <w:rPr>
          <w:sz w:val="28"/>
          <w:szCs w:val="28"/>
        </w:rPr>
        <w:t>территории</w:t>
      </w:r>
      <w:r w:rsidRPr="00A318FF">
        <w:rPr>
          <w:sz w:val="28"/>
          <w:szCs w:val="28"/>
        </w:rPr>
        <w:t xml:space="preserve"> Волховского муниципального района реализуется отраслевой проект ЛО </w:t>
      </w:r>
      <w:r w:rsidR="00E914ED" w:rsidRPr="00A318FF">
        <w:rPr>
          <w:sz w:val="28"/>
          <w:szCs w:val="28"/>
        </w:rPr>
        <w:t>«</w:t>
      </w:r>
      <w:r w:rsidRPr="00A318FF">
        <w:rPr>
          <w:sz w:val="28"/>
          <w:szCs w:val="28"/>
        </w:rPr>
        <w:t>Регистрация права собственности и постановка на кадастровый учет земельных участков и</w:t>
      </w:r>
      <w:r w:rsidR="00E914ED" w:rsidRPr="00A318FF">
        <w:rPr>
          <w:sz w:val="28"/>
          <w:szCs w:val="28"/>
        </w:rPr>
        <w:t xml:space="preserve"> объектов недвижимого имущества», что направлено на развитие на территории Волховского муниципального района площадок с инфраструктурой для размещения высокотехнологических производств.</w:t>
      </w:r>
    </w:p>
    <w:p w:rsidR="00F809D0" w:rsidRDefault="00F809D0" w:rsidP="00AB6B7C">
      <w:pPr>
        <w:widowControl w:val="0"/>
        <w:autoSpaceDE w:val="0"/>
        <w:autoSpaceDN w:val="0"/>
        <w:adjustRightInd w:val="0"/>
        <w:ind w:firstLine="709"/>
        <w:jc w:val="both"/>
        <w:rPr>
          <w:rFonts w:eastAsiaTheme="minorHAnsi"/>
          <w:sz w:val="28"/>
          <w:szCs w:val="28"/>
          <w:lang w:eastAsia="en-US"/>
        </w:rPr>
      </w:pPr>
      <w:r>
        <w:rPr>
          <w:sz w:val="28"/>
          <w:szCs w:val="28"/>
        </w:rPr>
        <w:t>2. П</w:t>
      </w:r>
      <w:r w:rsidRPr="00AB6B7C">
        <w:rPr>
          <w:sz w:val="28"/>
          <w:szCs w:val="28"/>
        </w:rPr>
        <w:t>овышение эффективности и результативности профессиональной</w:t>
      </w:r>
      <w:r>
        <w:rPr>
          <w:rFonts w:eastAsiaTheme="minorHAnsi"/>
          <w:sz w:val="28"/>
          <w:szCs w:val="28"/>
          <w:lang w:eastAsia="en-US"/>
        </w:rPr>
        <w:t xml:space="preserve"> служебной деятельности муниципальных служащих Волховского муниципального района.</w:t>
      </w:r>
    </w:p>
    <w:p w:rsidR="00F809D0" w:rsidRDefault="0029657E" w:rsidP="00F809D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Для решения поставленной задачи созданы условия для повышения квалификации муниципальных служащих и обеспечена возможность прохождения ежегодной диспансеризации.</w:t>
      </w:r>
    </w:p>
    <w:p w:rsidR="00F70AA2" w:rsidRPr="00F70AA2" w:rsidRDefault="00F809D0" w:rsidP="00F70AA2">
      <w:pPr>
        <w:widowControl w:val="0"/>
        <w:autoSpaceDE w:val="0"/>
        <w:autoSpaceDN w:val="0"/>
        <w:adjustRightInd w:val="0"/>
        <w:ind w:firstLine="709"/>
        <w:jc w:val="both"/>
        <w:rPr>
          <w:rFonts w:eastAsiaTheme="minorHAnsi"/>
          <w:sz w:val="28"/>
          <w:szCs w:val="28"/>
          <w:lang w:eastAsia="en-US"/>
        </w:rPr>
      </w:pPr>
      <w:r>
        <w:rPr>
          <w:sz w:val="28"/>
          <w:szCs w:val="28"/>
        </w:rPr>
        <w:t xml:space="preserve"> 3</w:t>
      </w:r>
      <w:r w:rsidRPr="002B0BD8">
        <w:rPr>
          <w:sz w:val="28"/>
          <w:szCs w:val="28"/>
        </w:rPr>
        <w:t xml:space="preserve">. </w:t>
      </w:r>
      <w:r>
        <w:rPr>
          <w:rFonts w:eastAsiaTheme="minorHAnsi"/>
          <w:sz w:val="28"/>
          <w:szCs w:val="28"/>
          <w:lang w:eastAsia="en-US"/>
        </w:rPr>
        <w:t>Повышение конкурентоспособности туристской сферы, повышение привлекательности, развитие туристического потенциала Волховского муниципального района</w:t>
      </w:r>
      <w:r w:rsidR="00F70AA2">
        <w:rPr>
          <w:rFonts w:eastAsiaTheme="minorHAnsi"/>
          <w:sz w:val="28"/>
          <w:szCs w:val="28"/>
          <w:lang w:eastAsia="en-US"/>
        </w:rPr>
        <w:t xml:space="preserve"> необходимо для создания</w:t>
      </w:r>
      <w:r w:rsidR="00F70AA2" w:rsidRPr="00F70AA2">
        <w:rPr>
          <w:rFonts w:eastAsiaTheme="minorHAnsi"/>
          <w:sz w:val="28"/>
          <w:szCs w:val="28"/>
          <w:lang w:eastAsia="en-US"/>
        </w:rPr>
        <w:t xml:space="preserve"> условий прироста числа занятых в сфере туризма</w:t>
      </w:r>
      <w:r w:rsidR="00F70AA2">
        <w:rPr>
          <w:rFonts w:eastAsiaTheme="minorHAnsi"/>
          <w:sz w:val="28"/>
          <w:szCs w:val="28"/>
          <w:lang w:eastAsia="en-US"/>
        </w:rPr>
        <w:t xml:space="preserve"> и</w:t>
      </w:r>
      <w:r w:rsidR="00F70AA2" w:rsidRPr="00F70AA2">
        <w:rPr>
          <w:rFonts w:eastAsiaTheme="minorHAnsi"/>
          <w:sz w:val="28"/>
          <w:szCs w:val="28"/>
          <w:lang w:eastAsia="en-US"/>
        </w:rPr>
        <w:t xml:space="preserve"> увеличения туристского потока в </w:t>
      </w:r>
      <w:r w:rsidR="00F70AA2">
        <w:rPr>
          <w:rFonts w:eastAsiaTheme="minorHAnsi"/>
          <w:sz w:val="28"/>
          <w:szCs w:val="28"/>
          <w:lang w:eastAsia="en-US"/>
        </w:rPr>
        <w:t>Волховском муниципальном районе.</w:t>
      </w:r>
    </w:p>
    <w:p w:rsidR="00FD38B8" w:rsidRPr="00F70AA2" w:rsidRDefault="00FD38B8" w:rsidP="00FD38B8">
      <w:pPr>
        <w:pStyle w:val="1"/>
        <w:spacing w:before="0" w:after="0"/>
        <w:jc w:val="center"/>
        <w:rPr>
          <w:rFonts w:ascii="Times New Roman" w:eastAsiaTheme="minorHAnsi" w:hAnsi="Times New Roman"/>
          <w:b w:val="0"/>
          <w:bCs w:val="0"/>
          <w:kern w:val="0"/>
          <w:sz w:val="28"/>
          <w:szCs w:val="28"/>
          <w:lang w:val="ru-RU" w:eastAsia="en-US"/>
        </w:rPr>
      </w:pPr>
    </w:p>
    <w:p w:rsidR="004E69BF" w:rsidRPr="00AF3E71" w:rsidRDefault="00FD38B8" w:rsidP="00062A1B">
      <w:pPr>
        <w:pStyle w:val="ConsPlusNormal"/>
        <w:jc w:val="center"/>
        <w:rPr>
          <w:rFonts w:ascii="Times New Roman" w:eastAsiaTheme="minorHAnsi" w:hAnsi="Times New Roman" w:cs="Times New Roman"/>
          <w:b/>
          <w:sz w:val="28"/>
          <w:szCs w:val="28"/>
          <w:lang w:eastAsia="en-US"/>
        </w:rPr>
      </w:pPr>
      <w:r w:rsidRPr="00AF3E71">
        <w:rPr>
          <w:rFonts w:ascii="Times New Roman" w:eastAsiaTheme="minorHAnsi" w:hAnsi="Times New Roman" w:cs="Times New Roman"/>
          <w:b/>
          <w:sz w:val="28"/>
          <w:szCs w:val="28"/>
          <w:lang w:eastAsia="en-US"/>
        </w:rPr>
        <w:t xml:space="preserve">IV. </w:t>
      </w:r>
      <w:bookmarkEnd w:id="0"/>
      <w:r w:rsidR="004E69BF" w:rsidRPr="00AF3E71">
        <w:rPr>
          <w:rFonts w:ascii="Times New Roman" w:eastAsiaTheme="minorHAnsi" w:hAnsi="Times New Roman" w:cs="Times New Roman"/>
          <w:b/>
          <w:sz w:val="28"/>
          <w:szCs w:val="28"/>
          <w:lang w:eastAsia="en-US"/>
        </w:rPr>
        <w:t>Информация о проектах, мероприятиях, направленных на достижение целей проектов, и ко</w:t>
      </w:r>
      <w:r w:rsidR="00AF3E71">
        <w:rPr>
          <w:rFonts w:ascii="Times New Roman" w:eastAsiaTheme="minorHAnsi" w:hAnsi="Times New Roman" w:cs="Times New Roman"/>
          <w:b/>
          <w:sz w:val="28"/>
          <w:szCs w:val="28"/>
          <w:lang w:eastAsia="en-US"/>
        </w:rPr>
        <w:t>мплексах процессных мероприятий</w:t>
      </w:r>
    </w:p>
    <w:p w:rsidR="004E69BF" w:rsidRPr="004E69BF" w:rsidRDefault="004E69BF" w:rsidP="004E69BF">
      <w:pPr>
        <w:autoSpaceDE w:val="0"/>
        <w:autoSpaceDN w:val="0"/>
        <w:adjustRightInd w:val="0"/>
        <w:ind w:firstLine="709"/>
        <w:rPr>
          <w:rFonts w:eastAsiaTheme="minorHAnsi"/>
          <w:sz w:val="28"/>
          <w:szCs w:val="28"/>
          <w:lang w:eastAsia="en-US"/>
        </w:rPr>
      </w:pPr>
    </w:p>
    <w:p w:rsidR="008E5D28" w:rsidRPr="004E69BF" w:rsidRDefault="008E5D28" w:rsidP="00974885">
      <w:pPr>
        <w:widowControl w:val="0"/>
        <w:ind w:firstLine="709"/>
        <w:jc w:val="both"/>
        <w:rPr>
          <w:rFonts w:eastAsiaTheme="minorHAnsi"/>
          <w:sz w:val="28"/>
          <w:szCs w:val="28"/>
          <w:lang w:eastAsia="en-US"/>
        </w:rPr>
      </w:pPr>
      <w:r w:rsidRPr="004E69BF">
        <w:rPr>
          <w:rFonts w:eastAsiaTheme="minorHAnsi"/>
          <w:sz w:val="28"/>
          <w:szCs w:val="28"/>
          <w:lang w:eastAsia="en-US"/>
        </w:rPr>
        <w:t xml:space="preserve">Отраслевой проект </w:t>
      </w:r>
      <w:r w:rsidR="004C77A7">
        <w:rPr>
          <w:rFonts w:eastAsiaTheme="minorHAnsi"/>
          <w:sz w:val="28"/>
          <w:szCs w:val="28"/>
          <w:lang w:eastAsia="en-US"/>
        </w:rPr>
        <w:t>«</w:t>
      </w:r>
      <w:r w:rsidRPr="004E69BF">
        <w:rPr>
          <w:rFonts w:eastAsiaTheme="minorHAnsi"/>
          <w:sz w:val="28"/>
          <w:szCs w:val="28"/>
          <w:lang w:eastAsia="en-US"/>
        </w:rPr>
        <w:t>Регистрация права собственности и постановка на кадастровый учет земельных участков и объектов недвижимого имущества</w:t>
      </w:r>
      <w:r w:rsidR="004C77A7">
        <w:rPr>
          <w:rFonts w:eastAsiaTheme="minorHAnsi"/>
          <w:sz w:val="28"/>
          <w:szCs w:val="28"/>
          <w:lang w:eastAsia="en-US"/>
        </w:rPr>
        <w:t>»</w:t>
      </w:r>
      <w:r w:rsidR="00974885">
        <w:rPr>
          <w:rFonts w:eastAsiaTheme="minorHAnsi"/>
          <w:sz w:val="28"/>
          <w:szCs w:val="28"/>
          <w:lang w:eastAsia="en-US"/>
        </w:rPr>
        <w:t>.</w:t>
      </w:r>
    </w:p>
    <w:p w:rsidR="008E5D28" w:rsidRPr="004E69BF" w:rsidRDefault="008E5D28" w:rsidP="00974885">
      <w:pPr>
        <w:ind w:firstLine="709"/>
        <w:jc w:val="both"/>
        <w:rPr>
          <w:rFonts w:eastAsiaTheme="minorHAnsi"/>
          <w:sz w:val="28"/>
          <w:szCs w:val="28"/>
          <w:lang w:eastAsia="en-US"/>
        </w:rPr>
      </w:pPr>
      <w:r w:rsidRPr="004E69BF">
        <w:rPr>
          <w:rFonts w:eastAsiaTheme="minorHAnsi"/>
          <w:sz w:val="28"/>
          <w:szCs w:val="28"/>
          <w:lang w:eastAsia="en-US"/>
        </w:rPr>
        <w:t>Проведение комплексных кадастровых работ</w:t>
      </w:r>
      <w:r w:rsidR="00974885">
        <w:rPr>
          <w:rFonts w:eastAsiaTheme="minorHAnsi"/>
          <w:sz w:val="28"/>
          <w:szCs w:val="28"/>
          <w:lang w:eastAsia="en-US"/>
        </w:rPr>
        <w:t>.</w:t>
      </w:r>
      <w:r w:rsidRPr="004E69BF">
        <w:rPr>
          <w:rFonts w:eastAsiaTheme="minorHAnsi"/>
          <w:sz w:val="28"/>
          <w:szCs w:val="28"/>
          <w:lang w:eastAsia="en-US"/>
        </w:rPr>
        <w:t xml:space="preserve"> </w:t>
      </w:r>
    </w:p>
    <w:p w:rsidR="007D6FCE" w:rsidRPr="00510330" w:rsidRDefault="00974885" w:rsidP="00510330">
      <w:pPr>
        <w:ind w:firstLine="709"/>
        <w:jc w:val="both"/>
        <w:rPr>
          <w:sz w:val="28"/>
          <w:szCs w:val="28"/>
        </w:rPr>
      </w:pPr>
      <w:r w:rsidRPr="00974885">
        <w:rPr>
          <w:rFonts w:eastAsiaTheme="minorHAnsi"/>
          <w:sz w:val="28"/>
          <w:szCs w:val="28"/>
          <w:lang w:eastAsia="en-US"/>
        </w:rPr>
        <w:t xml:space="preserve">В рамках отраслевого проекта предусматривается создание благоприятных условий ведения инвестиционной и предпринимательской деятельности, в том числе путем оптимизации кадастрового учета и </w:t>
      </w:r>
      <w:r w:rsidR="007D6FCE">
        <w:rPr>
          <w:rFonts w:eastAsiaTheme="minorHAnsi"/>
          <w:sz w:val="28"/>
          <w:szCs w:val="28"/>
          <w:lang w:eastAsia="en-US"/>
        </w:rPr>
        <w:t xml:space="preserve">регистрации </w:t>
      </w:r>
      <w:r w:rsidR="007D6FCE" w:rsidRPr="00510330">
        <w:rPr>
          <w:sz w:val="28"/>
          <w:szCs w:val="28"/>
        </w:rPr>
        <w:t xml:space="preserve">права собственности, в </w:t>
      </w:r>
      <w:proofErr w:type="spellStart"/>
      <w:r w:rsidR="007D6FCE" w:rsidRPr="00510330">
        <w:rPr>
          <w:sz w:val="28"/>
          <w:szCs w:val="28"/>
        </w:rPr>
        <w:t>т.ч</w:t>
      </w:r>
      <w:proofErr w:type="spellEnd"/>
      <w:r w:rsidR="007D6FCE" w:rsidRPr="00510330">
        <w:rPr>
          <w:sz w:val="28"/>
          <w:szCs w:val="28"/>
        </w:rPr>
        <w:t xml:space="preserve">. постановка на кадастровый учет </w:t>
      </w:r>
      <w:r w:rsidR="00510330" w:rsidRPr="00510330">
        <w:rPr>
          <w:sz w:val="28"/>
          <w:szCs w:val="28"/>
        </w:rPr>
        <w:t>объектов недвижимости в кадастровых кварталах, в отношении которых проведены комплексные кадастровые работы</w:t>
      </w:r>
      <w:r w:rsidR="007D6FCE" w:rsidRPr="00510330">
        <w:rPr>
          <w:sz w:val="28"/>
          <w:szCs w:val="28"/>
        </w:rPr>
        <w:t>.</w:t>
      </w:r>
    </w:p>
    <w:p w:rsidR="007D6FCE" w:rsidRDefault="007D6FCE"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t xml:space="preserve">Комплекс процессных мероприятий </w:t>
      </w:r>
      <w:r w:rsidR="004C77A7">
        <w:rPr>
          <w:sz w:val="28"/>
          <w:szCs w:val="28"/>
        </w:rPr>
        <w:t>«</w:t>
      </w:r>
      <w:r w:rsidRPr="008E5D28">
        <w:rPr>
          <w:sz w:val="28"/>
          <w:szCs w:val="28"/>
        </w:rPr>
        <w:t>Постановка на кадастровый учет земельных участков и объектов недвижимого имущества</w:t>
      </w:r>
      <w:r w:rsidR="004C77A7">
        <w:rPr>
          <w:sz w:val="28"/>
          <w:szCs w:val="28"/>
        </w:rPr>
        <w:t>»:</w:t>
      </w:r>
    </w:p>
    <w:p w:rsidR="008E5D28" w:rsidRPr="008E5D28" w:rsidRDefault="004C77A7" w:rsidP="008E5D28">
      <w:pPr>
        <w:ind w:firstLine="709"/>
        <w:jc w:val="both"/>
        <w:rPr>
          <w:sz w:val="28"/>
          <w:szCs w:val="28"/>
        </w:rPr>
      </w:pPr>
      <w:r>
        <w:rPr>
          <w:sz w:val="28"/>
          <w:szCs w:val="28"/>
        </w:rPr>
        <w:t>- в</w:t>
      </w:r>
      <w:r w:rsidR="008E5D28" w:rsidRPr="008E5D28">
        <w:rPr>
          <w:sz w:val="28"/>
          <w:szCs w:val="28"/>
        </w:rPr>
        <w:t>несение в сведения ЕГРН информации о границах населенных пунктов Волховского муниципального района</w:t>
      </w:r>
      <w:r>
        <w:rPr>
          <w:sz w:val="28"/>
          <w:szCs w:val="28"/>
        </w:rPr>
        <w:t>;</w:t>
      </w:r>
      <w:r w:rsidR="008E5D28" w:rsidRPr="008E5D28">
        <w:rPr>
          <w:sz w:val="28"/>
          <w:szCs w:val="28"/>
        </w:rPr>
        <w:t xml:space="preserve"> </w:t>
      </w:r>
    </w:p>
    <w:p w:rsidR="008E5D28" w:rsidRPr="008E5D28" w:rsidRDefault="004C77A7" w:rsidP="008E5D28">
      <w:pPr>
        <w:ind w:firstLine="709"/>
        <w:jc w:val="both"/>
        <w:rPr>
          <w:sz w:val="28"/>
          <w:szCs w:val="28"/>
        </w:rPr>
      </w:pPr>
      <w:r>
        <w:rPr>
          <w:sz w:val="28"/>
          <w:szCs w:val="28"/>
        </w:rPr>
        <w:t>- в</w:t>
      </w:r>
      <w:r w:rsidR="008E5D28" w:rsidRPr="008E5D28">
        <w:rPr>
          <w:sz w:val="28"/>
          <w:szCs w:val="28"/>
        </w:rPr>
        <w:t>несение в сведения ЕГРН информации о границах территориальных зон населен</w:t>
      </w:r>
      <w:r w:rsidR="00062A1B">
        <w:rPr>
          <w:sz w:val="28"/>
          <w:szCs w:val="28"/>
        </w:rPr>
        <w:t>н</w:t>
      </w:r>
      <w:r w:rsidR="008E5D28" w:rsidRPr="008E5D28">
        <w:rPr>
          <w:sz w:val="28"/>
          <w:szCs w:val="28"/>
        </w:rPr>
        <w:t>ых пунктов Волховского муниципального района</w:t>
      </w:r>
      <w:r>
        <w:rPr>
          <w:sz w:val="28"/>
          <w:szCs w:val="28"/>
        </w:rPr>
        <w:t>.</w:t>
      </w:r>
      <w:r w:rsidR="008E5D28" w:rsidRPr="008E5D28">
        <w:rPr>
          <w:sz w:val="28"/>
          <w:szCs w:val="28"/>
        </w:rPr>
        <w:t xml:space="preserve"> </w:t>
      </w:r>
    </w:p>
    <w:p w:rsidR="00974885" w:rsidRDefault="00974885"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t xml:space="preserve">Комплекс процессных мероприятий </w:t>
      </w:r>
      <w:r w:rsidR="004C77A7">
        <w:rPr>
          <w:sz w:val="28"/>
          <w:szCs w:val="28"/>
        </w:rPr>
        <w:t>«</w:t>
      </w:r>
      <w:r w:rsidRPr="008E5D28">
        <w:rPr>
          <w:sz w:val="28"/>
          <w:szCs w:val="28"/>
        </w:rPr>
        <w:t>Внедрение перспективных методов кадровой работы</w:t>
      </w:r>
      <w:r w:rsidR="004C77A7">
        <w:rPr>
          <w:sz w:val="28"/>
          <w:szCs w:val="28"/>
        </w:rPr>
        <w:t>»:</w:t>
      </w:r>
    </w:p>
    <w:p w:rsidR="008E5D28" w:rsidRPr="008E5D28" w:rsidRDefault="004C77A7" w:rsidP="008E5D28">
      <w:pPr>
        <w:ind w:firstLine="709"/>
        <w:jc w:val="both"/>
        <w:rPr>
          <w:sz w:val="28"/>
          <w:szCs w:val="28"/>
        </w:rPr>
      </w:pPr>
      <w:r>
        <w:rPr>
          <w:sz w:val="28"/>
          <w:szCs w:val="28"/>
        </w:rPr>
        <w:t>- р</w:t>
      </w:r>
      <w:r w:rsidR="008E5D28" w:rsidRPr="008E5D28">
        <w:rPr>
          <w:sz w:val="28"/>
          <w:szCs w:val="28"/>
        </w:rPr>
        <w:t>еализация  образовательных мероприятий направленных на повышение квалификации муниципальных служащих</w:t>
      </w:r>
      <w:r w:rsidR="00CF607B">
        <w:rPr>
          <w:sz w:val="28"/>
          <w:szCs w:val="28"/>
        </w:rPr>
        <w:t>;</w:t>
      </w:r>
    </w:p>
    <w:p w:rsidR="008E5D28" w:rsidRPr="008E5D28" w:rsidRDefault="004C77A7" w:rsidP="008E5D28">
      <w:pPr>
        <w:ind w:firstLine="709"/>
        <w:jc w:val="both"/>
        <w:rPr>
          <w:sz w:val="28"/>
          <w:szCs w:val="28"/>
        </w:rPr>
      </w:pPr>
      <w:r>
        <w:rPr>
          <w:sz w:val="28"/>
          <w:szCs w:val="28"/>
        </w:rPr>
        <w:t>- о</w:t>
      </w:r>
      <w:r w:rsidR="008E5D28" w:rsidRPr="008E5D28">
        <w:rPr>
          <w:sz w:val="28"/>
          <w:szCs w:val="28"/>
        </w:rPr>
        <w:t xml:space="preserve">беспечение проведения диспансеризации лиц в соответствии с приказом </w:t>
      </w:r>
      <w:proofErr w:type="spellStart"/>
      <w:r w:rsidR="008E5D28" w:rsidRPr="008E5D28">
        <w:rPr>
          <w:sz w:val="28"/>
          <w:szCs w:val="28"/>
        </w:rPr>
        <w:t>Минздравсоцразвития</w:t>
      </w:r>
      <w:proofErr w:type="spellEnd"/>
      <w:r w:rsidR="008E5D28" w:rsidRPr="008E5D28">
        <w:rPr>
          <w:sz w:val="28"/>
          <w:szCs w:val="28"/>
        </w:rPr>
        <w:t xml:space="preserve"> РФ от 14.12.2009 года № 984н</w:t>
      </w:r>
      <w:r w:rsidR="00CF607B">
        <w:rPr>
          <w:sz w:val="28"/>
          <w:szCs w:val="28"/>
        </w:rPr>
        <w:t>;</w:t>
      </w:r>
      <w:r w:rsidR="008E5D28" w:rsidRPr="008E5D28">
        <w:rPr>
          <w:sz w:val="28"/>
          <w:szCs w:val="28"/>
        </w:rPr>
        <w:t xml:space="preserve"> </w:t>
      </w:r>
    </w:p>
    <w:p w:rsidR="008E5D28" w:rsidRDefault="004C77A7" w:rsidP="008E5D28">
      <w:pPr>
        <w:ind w:firstLine="709"/>
        <w:jc w:val="both"/>
        <w:rPr>
          <w:sz w:val="28"/>
          <w:szCs w:val="28"/>
        </w:rPr>
      </w:pPr>
      <w:r>
        <w:rPr>
          <w:sz w:val="28"/>
          <w:szCs w:val="28"/>
        </w:rPr>
        <w:t>- о</w:t>
      </w:r>
      <w:r w:rsidR="008E5D28" w:rsidRPr="008E5D28">
        <w:rPr>
          <w:sz w:val="28"/>
          <w:szCs w:val="28"/>
        </w:rPr>
        <w:t>рганизация и проведение мероприятий по улучшению условий и охраны труда и снижению уровней профессиональных рисков</w:t>
      </w:r>
      <w:r w:rsidR="00CF607B">
        <w:rPr>
          <w:sz w:val="28"/>
          <w:szCs w:val="28"/>
        </w:rPr>
        <w:t>.</w:t>
      </w:r>
    </w:p>
    <w:p w:rsidR="00CF607B" w:rsidRPr="008E5D28" w:rsidRDefault="00CF607B" w:rsidP="008E5D28">
      <w:pPr>
        <w:ind w:firstLine="709"/>
        <w:jc w:val="both"/>
        <w:rPr>
          <w:sz w:val="28"/>
          <w:szCs w:val="28"/>
        </w:rPr>
      </w:pPr>
    </w:p>
    <w:p w:rsidR="008E5D28" w:rsidRPr="008E5D28" w:rsidRDefault="008E5D28" w:rsidP="008E5D28">
      <w:pPr>
        <w:ind w:firstLine="709"/>
        <w:jc w:val="both"/>
        <w:rPr>
          <w:sz w:val="28"/>
          <w:szCs w:val="28"/>
        </w:rPr>
      </w:pPr>
      <w:r w:rsidRPr="008E5D28">
        <w:rPr>
          <w:sz w:val="28"/>
          <w:szCs w:val="28"/>
        </w:rPr>
        <w:t xml:space="preserve">Комплекс процессных мероприятий </w:t>
      </w:r>
      <w:r w:rsidR="004C77A7">
        <w:rPr>
          <w:sz w:val="28"/>
          <w:szCs w:val="28"/>
        </w:rPr>
        <w:t>«</w:t>
      </w:r>
      <w:r w:rsidRPr="008E5D28">
        <w:rPr>
          <w:sz w:val="28"/>
          <w:szCs w:val="28"/>
        </w:rPr>
        <w:t>Формирование положительного туристского имиджа Волховского муниципального района</w:t>
      </w:r>
      <w:r w:rsidR="004C77A7">
        <w:rPr>
          <w:sz w:val="28"/>
          <w:szCs w:val="28"/>
        </w:rPr>
        <w:t>»:</w:t>
      </w:r>
    </w:p>
    <w:p w:rsidR="00CF607B" w:rsidRDefault="004C77A7" w:rsidP="00F70AA2">
      <w:pPr>
        <w:widowControl w:val="0"/>
        <w:ind w:firstLine="709"/>
        <w:jc w:val="both"/>
        <w:rPr>
          <w:sz w:val="28"/>
          <w:szCs w:val="28"/>
        </w:rPr>
      </w:pPr>
      <w:r>
        <w:rPr>
          <w:sz w:val="28"/>
          <w:szCs w:val="28"/>
        </w:rPr>
        <w:t>- п</w:t>
      </w:r>
      <w:r w:rsidR="008E5D28" w:rsidRPr="008E5D28">
        <w:rPr>
          <w:sz w:val="28"/>
          <w:szCs w:val="28"/>
        </w:rPr>
        <w:t>убликация информационных материалов о туристическом потенциале</w:t>
      </w:r>
      <w:r w:rsidR="00F70AA2">
        <w:rPr>
          <w:sz w:val="28"/>
          <w:szCs w:val="28"/>
        </w:rPr>
        <w:t xml:space="preserve"> Волховском муниципальном районе</w:t>
      </w:r>
      <w:r>
        <w:rPr>
          <w:sz w:val="28"/>
          <w:szCs w:val="28"/>
        </w:rPr>
        <w:t>;</w:t>
      </w:r>
    </w:p>
    <w:p w:rsidR="00CF607B" w:rsidRDefault="00CF607B" w:rsidP="00CF607B">
      <w:pPr>
        <w:widowControl w:val="0"/>
        <w:ind w:firstLine="709"/>
        <w:jc w:val="both"/>
        <w:rPr>
          <w:sz w:val="28"/>
          <w:szCs w:val="28"/>
        </w:rPr>
      </w:pPr>
      <w:r>
        <w:rPr>
          <w:sz w:val="28"/>
          <w:szCs w:val="28"/>
        </w:rPr>
        <w:t>-</w:t>
      </w:r>
      <w:r w:rsidR="00F70AA2">
        <w:rPr>
          <w:sz w:val="28"/>
          <w:szCs w:val="28"/>
        </w:rPr>
        <w:t xml:space="preserve"> </w:t>
      </w:r>
      <w:r w:rsidR="00F70AA2" w:rsidRPr="00F70AA2">
        <w:rPr>
          <w:sz w:val="28"/>
          <w:szCs w:val="28"/>
        </w:rPr>
        <w:t xml:space="preserve">размещение информации о туристских ресурсах, о крупных событийных мероприятиях </w:t>
      </w:r>
      <w:r w:rsidR="00F70AA2">
        <w:rPr>
          <w:sz w:val="28"/>
          <w:szCs w:val="28"/>
        </w:rPr>
        <w:t xml:space="preserve">Волховского муниципального района </w:t>
      </w:r>
      <w:r w:rsidR="00F70AA2" w:rsidRPr="00F70AA2">
        <w:rPr>
          <w:sz w:val="28"/>
          <w:szCs w:val="28"/>
        </w:rPr>
        <w:t>посредством наружной рекламы</w:t>
      </w:r>
      <w:r>
        <w:rPr>
          <w:sz w:val="28"/>
          <w:szCs w:val="28"/>
        </w:rPr>
        <w:t xml:space="preserve"> и </w:t>
      </w:r>
      <w:r w:rsidRPr="00F70AA2">
        <w:rPr>
          <w:sz w:val="28"/>
          <w:szCs w:val="28"/>
        </w:rPr>
        <w:t>публикаци</w:t>
      </w:r>
      <w:r>
        <w:rPr>
          <w:sz w:val="28"/>
          <w:szCs w:val="28"/>
        </w:rPr>
        <w:t>ям</w:t>
      </w:r>
      <w:r w:rsidRPr="00F70AA2">
        <w:rPr>
          <w:sz w:val="28"/>
          <w:szCs w:val="28"/>
        </w:rPr>
        <w:t xml:space="preserve"> рекламного характера</w:t>
      </w:r>
      <w:r>
        <w:rPr>
          <w:sz w:val="28"/>
          <w:szCs w:val="28"/>
        </w:rPr>
        <w:t xml:space="preserve">. </w:t>
      </w:r>
    </w:p>
    <w:p w:rsidR="00062A1B" w:rsidRDefault="00062A1B" w:rsidP="00062A1B">
      <w:pPr>
        <w:widowControl w:val="0"/>
        <w:jc w:val="both"/>
        <w:rPr>
          <w:sz w:val="28"/>
          <w:szCs w:val="28"/>
        </w:rPr>
        <w:sectPr w:rsidR="00062A1B" w:rsidSect="004C77A7">
          <w:headerReference w:type="default" r:id="rId10"/>
          <w:footerReference w:type="even" r:id="rId11"/>
          <w:footerReference w:type="default" r:id="rId12"/>
          <w:pgSz w:w="11906" w:h="16838"/>
          <w:pgMar w:top="1135" w:right="567" w:bottom="851" w:left="1701" w:header="454" w:footer="454" w:gutter="0"/>
          <w:paperSrc w:first="7" w:other="7"/>
          <w:cols w:space="708"/>
          <w:titlePg/>
          <w:docGrid w:linePitch="360"/>
        </w:sectPr>
      </w:pPr>
    </w:p>
    <w:p w:rsidR="00FD38B8" w:rsidRDefault="00FD38B8" w:rsidP="00FD38B8">
      <w:pPr>
        <w:jc w:val="right"/>
      </w:pPr>
      <w:r w:rsidRPr="00647B30">
        <w:lastRenderedPageBreak/>
        <w:t xml:space="preserve">Приложение </w:t>
      </w:r>
      <w:r w:rsidR="00DA7252" w:rsidRPr="002C7EB2">
        <w:t xml:space="preserve">1 </w:t>
      </w:r>
      <w:r>
        <w:t xml:space="preserve">к муниципальной программе </w:t>
      </w:r>
    </w:p>
    <w:p w:rsidR="00FD38B8" w:rsidRDefault="00FD38B8" w:rsidP="00FD38B8">
      <w:pPr>
        <w:jc w:val="right"/>
        <w:rPr>
          <w:color w:val="000000"/>
          <w:lang w:eastAsia="ar-SA"/>
        </w:rPr>
      </w:pPr>
      <w:r w:rsidRPr="007601AF">
        <w:rPr>
          <w:color w:val="000000"/>
          <w:lang w:eastAsia="ar-SA"/>
        </w:rPr>
        <w:t xml:space="preserve">«Стимулирование экономической активности </w:t>
      </w:r>
    </w:p>
    <w:p w:rsidR="00FD38B8" w:rsidRPr="007601AF" w:rsidRDefault="00FD38B8" w:rsidP="00FD38B8">
      <w:pPr>
        <w:jc w:val="right"/>
      </w:pPr>
      <w:r w:rsidRPr="007601AF">
        <w:rPr>
          <w:color w:val="000000"/>
          <w:lang w:eastAsia="ar-SA"/>
        </w:rPr>
        <w:t>в Волховском муниципальном районе»</w:t>
      </w:r>
      <w:r w:rsidRPr="007601AF">
        <w:t xml:space="preserve"> </w:t>
      </w:r>
    </w:p>
    <w:p w:rsidR="00FD38B8" w:rsidRPr="00647B30" w:rsidRDefault="00FD38B8" w:rsidP="00FD38B8">
      <w:pPr>
        <w:jc w:val="right"/>
      </w:pPr>
    </w:p>
    <w:p w:rsidR="00DA7252" w:rsidRPr="00351D29" w:rsidRDefault="00DA7252" w:rsidP="00DA7252">
      <w:pPr>
        <w:widowControl w:val="0"/>
        <w:jc w:val="center"/>
        <w:rPr>
          <w:sz w:val="26"/>
          <w:szCs w:val="26"/>
        </w:rPr>
      </w:pPr>
      <w:r w:rsidRPr="00351D29">
        <w:rPr>
          <w:sz w:val="26"/>
          <w:szCs w:val="26"/>
        </w:rPr>
        <w:t>СВЕДЕНИЯ</w:t>
      </w:r>
    </w:p>
    <w:p w:rsidR="00DA7252" w:rsidRPr="00351D29" w:rsidRDefault="00DA7252" w:rsidP="00DA7252">
      <w:pPr>
        <w:widowControl w:val="0"/>
        <w:jc w:val="center"/>
        <w:rPr>
          <w:sz w:val="26"/>
          <w:szCs w:val="26"/>
        </w:rPr>
      </w:pPr>
      <w:r w:rsidRPr="00351D29">
        <w:rPr>
          <w:sz w:val="26"/>
          <w:szCs w:val="26"/>
        </w:rPr>
        <w:t xml:space="preserve">о показателях (индикаторах) </w:t>
      </w:r>
      <w:r>
        <w:rPr>
          <w:sz w:val="26"/>
          <w:szCs w:val="26"/>
        </w:rPr>
        <w:t>муниципальной программы</w:t>
      </w:r>
    </w:p>
    <w:p w:rsidR="0079611D" w:rsidRPr="0079611D" w:rsidRDefault="0079611D" w:rsidP="0079611D">
      <w:pPr>
        <w:jc w:val="center"/>
        <w:rPr>
          <w:b/>
          <w:color w:val="000000"/>
          <w:sz w:val="28"/>
          <w:szCs w:val="28"/>
          <w:lang w:eastAsia="ar-SA"/>
        </w:rPr>
      </w:pPr>
      <w:r>
        <w:rPr>
          <w:sz w:val="26"/>
          <w:szCs w:val="26"/>
        </w:rPr>
        <w:t xml:space="preserve"> </w:t>
      </w:r>
      <w:r>
        <w:rPr>
          <w:b/>
          <w:color w:val="000000"/>
          <w:sz w:val="28"/>
          <w:szCs w:val="28"/>
          <w:lang w:eastAsia="ar-SA"/>
        </w:rPr>
        <w:t>«</w:t>
      </w:r>
      <w:r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DA7252" w:rsidRPr="00611E91" w:rsidRDefault="00DA7252" w:rsidP="00DA7252">
      <w:pPr>
        <w:widowControl w:val="0"/>
        <w:jc w:val="center"/>
        <w:rPr>
          <w:sz w:val="16"/>
          <w:szCs w:val="16"/>
        </w:rPr>
      </w:pPr>
      <w:r w:rsidRPr="00351D29">
        <w:rPr>
          <w:sz w:val="26"/>
          <w:szCs w:val="26"/>
        </w:rPr>
        <w:t>и их значениях</w:t>
      </w:r>
    </w:p>
    <w:p w:rsidR="00DA7252" w:rsidRPr="0077323D" w:rsidRDefault="00DA7252" w:rsidP="00DA7252">
      <w:pPr>
        <w:rPr>
          <w:sz w:val="10"/>
          <w:szCs w:val="10"/>
        </w:rPr>
      </w:pPr>
    </w:p>
    <w:tbl>
      <w:tblPr>
        <w:tblW w:w="143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559"/>
        <w:gridCol w:w="992"/>
        <w:gridCol w:w="1135"/>
        <w:gridCol w:w="991"/>
        <w:gridCol w:w="1134"/>
        <w:gridCol w:w="1134"/>
        <w:gridCol w:w="1134"/>
        <w:gridCol w:w="1277"/>
      </w:tblGrid>
      <w:tr w:rsidR="008E121D" w:rsidRPr="00955137" w:rsidTr="009406C4">
        <w:trPr>
          <w:tblHeader/>
        </w:trPr>
        <w:tc>
          <w:tcPr>
            <w:tcW w:w="709" w:type="dxa"/>
            <w:vMerge w:val="restart"/>
            <w:vAlign w:val="center"/>
          </w:tcPr>
          <w:p w:rsidR="008E121D" w:rsidRPr="00955137" w:rsidRDefault="008E121D" w:rsidP="00AB6B7C">
            <w:r w:rsidRPr="00955137">
              <w:t>№ п/п</w:t>
            </w:r>
          </w:p>
        </w:tc>
        <w:tc>
          <w:tcPr>
            <w:tcW w:w="5812" w:type="dxa"/>
            <w:gridSpan w:val="2"/>
            <w:vMerge w:val="restart"/>
            <w:vAlign w:val="center"/>
          </w:tcPr>
          <w:p w:rsidR="008E121D" w:rsidRPr="00955137" w:rsidRDefault="008E121D" w:rsidP="00AB6B7C">
            <w:r w:rsidRPr="00955137">
              <w:t>Наименование показателя (индикатора)</w:t>
            </w:r>
          </w:p>
        </w:tc>
        <w:tc>
          <w:tcPr>
            <w:tcW w:w="992" w:type="dxa"/>
            <w:vMerge w:val="restart"/>
            <w:vAlign w:val="center"/>
          </w:tcPr>
          <w:p w:rsidR="008E121D" w:rsidRPr="00955137" w:rsidRDefault="008E121D" w:rsidP="00AB6B7C">
            <w:r w:rsidRPr="00955137">
              <w:t>Единица измерения</w:t>
            </w:r>
          </w:p>
        </w:tc>
        <w:tc>
          <w:tcPr>
            <w:tcW w:w="6805" w:type="dxa"/>
            <w:gridSpan w:val="6"/>
            <w:vAlign w:val="center"/>
          </w:tcPr>
          <w:p w:rsidR="008E121D" w:rsidRPr="00955137" w:rsidRDefault="008E121D" w:rsidP="00AB6B7C">
            <w:r w:rsidRPr="00955137">
              <w:t>Значения показателей (индикаторов)</w:t>
            </w:r>
          </w:p>
        </w:tc>
      </w:tr>
      <w:tr w:rsidR="008E121D" w:rsidRPr="00955137" w:rsidTr="009406C4">
        <w:trPr>
          <w:tblHeader/>
        </w:trPr>
        <w:tc>
          <w:tcPr>
            <w:tcW w:w="709" w:type="dxa"/>
            <w:vMerge/>
            <w:vAlign w:val="center"/>
          </w:tcPr>
          <w:p w:rsidR="008E121D" w:rsidRPr="00955137" w:rsidRDefault="008E121D" w:rsidP="00AB6B7C"/>
        </w:tc>
        <w:tc>
          <w:tcPr>
            <w:tcW w:w="5812" w:type="dxa"/>
            <w:gridSpan w:val="2"/>
            <w:vMerge/>
            <w:vAlign w:val="center"/>
          </w:tcPr>
          <w:p w:rsidR="008E121D" w:rsidRPr="00955137" w:rsidRDefault="008E121D" w:rsidP="00AB6B7C"/>
        </w:tc>
        <w:tc>
          <w:tcPr>
            <w:tcW w:w="992" w:type="dxa"/>
            <w:vMerge/>
            <w:vAlign w:val="center"/>
          </w:tcPr>
          <w:p w:rsidR="008E121D" w:rsidRPr="00955137" w:rsidRDefault="008E121D" w:rsidP="00AB6B7C"/>
        </w:tc>
        <w:tc>
          <w:tcPr>
            <w:tcW w:w="1135" w:type="dxa"/>
            <w:vAlign w:val="center"/>
          </w:tcPr>
          <w:p w:rsidR="008E121D" w:rsidRPr="00955137" w:rsidRDefault="008E121D" w:rsidP="008E121D">
            <w:pPr>
              <w:jc w:val="center"/>
            </w:pPr>
            <w:r w:rsidRPr="00955137">
              <w:t>2021 год (базовое значение)</w:t>
            </w:r>
          </w:p>
        </w:tc>
        <w:tc>
          <w:tcPr>
            <w:tcW w:w="991" w:type="dxa"/>
            <w:vAlign w:val="center"/>
          </w:tcPr>
          <w:p w:rsidR="008E121D" w:rsidRPr="00955137" w:rsidRDefault="008E121D" w:rsidP="008E121D">
            <w:pPr>
              <w:jc w:val="center"/>
            </w:pPr>
            <w:r w:rsidRPr="00955137">
              <w:t>2022</w:t>
            </w:r>
            <w:r w:rsidR="00176849">
              <w:t>-2023</w:t>
            </w:r>
            <w:r w:rsidRPr="00955137">
              <w:t xml:space="preserve"> год</w:t>
            </w:r>
            <w:r w:rsidR="00176849">
              <w:t>ы</w:t>
            </w:r>
            <w:r w:rsidRPr="00955137">
              <w:t xml:space="preserve"> (факт)</w:t>
            </w:r>
          </w:p>
        </w:tc>
        <w:tc>
          <w:tcPr>
            <w:tcW w:w="1134" w:type="dxa"/>
            <w:vAlign w:val="center"/>
          </w:tcPr>
          <w:p w:rsidR="008E121D" w:rsidRPr="00955137" w:rsidRDefault="008E121D" w:rsidP="00176849">
            <w:pPr>
              <w:jc w:val="center"/>
            </w:pPr>
            <w:r w:rsidRPr="00955137">
              <w:t>202</w:t>
            </w:r>
            <w:r w:rsidR="00176849">
              <w:t>4</w:t>
            </w:r>
            <w:r w:rsidRPr="00955137">
              <w:t xml:space="preserve"> год</w:t>
            </w:r>
          </w:p>
        </w:tc>
        <w:tc>
          <w:tcPr>
            <w:tcW w:w="1134" w:type="dxa"/>
            <w:vAlign w:val="center"/>
          </w:tcPr>
          <w:p w:rsidR="008E121D" w:rsidRPr="00955137" w:rsidRDefault="008E121D" w:rsidP="00176849">
            <w:pPr>
              <w:jc w:val="center"/>
            </w:pPr>
            <w:r w:rsidRPr="00955137">
              <w:t>202</w:t>
            </w:r>
            <w:r w:rsidR="00176849">
              <w:t>5</w:t>
            </w:r>
            <w:r w:rsidRPr="00955137">
              <w:t xml:space="preserve"> год</w:t>
            </w:r>
          </w:p>
        </w:tc>
        <w:tc>
          <w:tcPr>
            <w:tcW w:w="1134" w:type="dxa"/>
            <w:vAlign w:val="center"/>
          </w:tcPr>
          <w:p w:rsidR="008E121D" w:rsidRPr="00955137" w:rsidRDefault="008E121D" w:rsidP="00176849">
            <w:pPr>
              <w:jc w:val="center"/>
            </w:pPr>
            <w:r w:rsidRPr="00955137">
              <w:t>202</w:t>
            </w:r>
            <w:r w:rsidR="00176849">
              <w:t>6</w:t>
            </w:r>
            <w:r w:rsidRPr="00955137">
              <w:t xml:space="preserve"> год</w:t>
            </w:r>
          </w:p>
        </w:tc>
        <w:tc>
          <w:tcPr>
            <w:tcW w:w="1277" w:type="dxa"/>
            <w:vAlign w:val="center"/>
          </w:tcPr>
          <w:p w:rsidR="008E121D" w:rsidRPr="00955137" w:rsidRDefault="008E121D" w:rsidP="00176849">
            <w:pPr>
              <w:jc w:val="center"/>
            </w:pPr>
            <w:r w:rsidRPr="00955137">
              <w:t>202</w:t>
            </w:r>
            <w:r w:rsidR="00176849">
              <w:t>7</w:t>
            </w:r>
            <w:r w:rsidRPr="00955137">
              <w:t xml:space="preserve"> год</w:t>
            </w:r>
          </w:p>
        </w:tc>
      </w:tr>
      <w:tr w:rsidR="008E121D" w:rsidRPr="00955137" w:rsidTr="009406C4">
        <w:trPr>
          <w:trHeight w:val="376"/>
          <w:tblHeader/>
        </w:trPr>
        <w:tc>
          <w:tcPr>
            <w:tcW w:w="709" w:type="dxa"/>
            <w:vAlign w:val="center"/>
          </w:tcPr>
          <w:p w:rsidR="008E121D" w:rsidRPr="00955137" w:rsidRDefault="008E121D" w:rsidP="00EF4EA3">
            <w:pPr>
              <w:jc w:val="center"/>
            </w:pPr>
            <w:r w:rsidRPr="00955137">
              <w:t>1</w:t>
            </w:r>
          </w:p>
        </w:tc>
        <w:tc>
          <w:tcPr>
            <w:tcW w:w="5812" w:type="dxa"/>
            <w:gridSpan w:val="2"/>
            <w:vAlign w:val="center"/>
          </w:tcPr>
          <w:p w:rsidR="008E121D" w:rsidRPr="00955137" w:rsidRDefault="008E121D" w:rsidP="00EF4EA3">
            <w:pPr>
              <w:jc w:val="center"/>
            </w:pPr>
            <w:r w:rsidRPr="00955137">
              <w:t>2</w:t>
            </w:r>
          </w:p>
        </w:tc>
        <w:tc>
          <w:tcPr>
            <w:tcW w:w="992" w:type="dxa"/>
            <w:vAlign w:val="center"/>
          </w:tcPr>
          <w:p w:rsidR="008E121D" w:rsidRPr="00955137" w:rsidRDefault="008E121D" w:rsidP="00EF4EA3">
            <w:pPr>
              <w:jc w:val="center"/>
            </w:pPr>
            <w:r w:rsidRPr="00955137">
              <w:t>3</w:t>
            </w:r>
          </w:p>
        </w:tc>
        <w:tc>
          <w:tcPr>
            <w:tcW w:w="1135" w:type="dxa"/>
            <w:vAlign w:val="center"/>
          </w:tcPr>
          <w:p w:rsidR="008E121D" w:rsidRPr="00955137" w:rsidRDefault="008E121D" w:rsidP="00EF4EA3">
            <w:pPr>
              <w:jc w:val="center"/>
            </w:pPr>
            <w:r w:rsidRPr="00955137">
              <w:t>4</w:t>
            </w:r>
          </w:p>
        </w:tc>
        <w:tc>
          <w:tcPr>
            <w:tcW w:w="991" w:type="dxa"/>
            <w:vAlign w:val="center"/>
          </w:tcPr>
          <w:p w:rsidR="008E121D" w:rsidRPr="00955137" w:rsidRDefault="008E121D" w:rsidP="00EF4EA3">
            <w:pPr>
              <w:jc w:val="center"/>
            </w:pPr>
            <w:r w:rsidRPr="00955137">
              <w:t>5</w:t>
            </w:r>
          </w:p>
        </w:tc>
        <w:tc>
          <w:tcPr>
            <w:tcW w:w="1134" w:type="dxa"/>
            <w:vAlign w:val="center"/>
          </w:tcPr>
          <w:p w:rsidR="008E121D" w:rsidRPr="00955137" w:rsidRDefault="008E121D" w:rsidP="00EF4EA3">
            <w:pPr>
              <w:jc w:val="center"/>
            </w:pPr>
            <w:r w:rsidRPr="00955137">
              <w:t>6</w:t>
            </w:r>
          </w:p>
        </w:tc>
        <w:tc>
          <w:tcPr>
            <w:tcW w:w="1134" w:type="dxa"/>
            <w:vAlign w:val="center"/>
          </w:tcPr>
          <w:p w:rsidR="008E121D" w:rsidRPr="00955137" w:rsidRDefault="008E121D" w:rsidP="00EF4EA3">
            <w:pPr>
              <w:jc w:val="center"/>
            </w:pPr>
            <w:r w:rsidRPr="00955137">
              <w:t>7</w:t>
            </w:r>
          </w:p>
        </w:tc>
        <w:tc>
          <w:tcPr>
            <w:tcW w:w="1134" w:type="dxa"/>
            <w:vAlign w:val="center"/>
          </w:tcPr>
          <w:p w:rsidR="008E121D" w:rsidRPr="00955137" w:rsidRDefault="008E121D" w:rsidP="00EF4EA3">
            <w:pPr>
              <w:jc w:val="center"/>
            </w:pPr>
            <w:r w:rsidRPr="00955137">
              <w:t>8</w:t>
            </w:r>
          </w:p>
        </w:tc>
        <w:tc>
          <w:tcPr>
            <w:tcW w:w="1277" w:type="dxa"/>
          </w:tcPr>
          <w:p w:rsidR="008E121D" w:rsidRPr="00955137" w:rsidRDefault="00EF4EA3" w:rsidP="00EF4EA3">
            <w:pPr>
              <w:jc w:val="center"/>
            </w:pPr>
            <w:r>
              <w:t>9</w:t>
            </w:r>
          </w:p>
        </w:tc>
      </w:tr>
      <w:tr w:rsidR="008E121D" w:rsidRPr="00955137" w:rsidTr="009406C4">
        <w:tc>
          <w:tcPr>
            <w:tcW w:w="709" w:type="dxa"/>
            <w:vMerge w:val="restart"/>
            <w:vAlign w:val="center"/>
          </w:tcPr>
          <w:p w:rsidR="008E121D" w:rsidRPr="00955137" w:rsidRDefault="008E121D" w:rsidP="00AB6B7C">
            <w:r w:rsidRPr="00955137">
              <w:t>1</w:t>
            </w:r>
          </w:p>
        </w:tc>
        <w:tc>
          <w:tcPr>
            <w:tcW w:w="4253" w:type="dxa"/>
            <w:vMerge w:val="restart"/>
            <w:vAlign w:val="center"/>
          </w:tcPr>
          <w:p w:rsidR="008E121D" w:rsidRPr="00955137" w:rsidRDefault="008E121D" w:rsidP="00E42A3D">
            <w:pPr>
              <w:rPr>
                <w:color w:val="000000"/>
              </w:rPr>
            </w:pPr>
            <w:r w:rsidRPr="00955137">
              <w:rPr>
                <w:color w:val="000000"/>
              </w:rPr>
              <w:t>Количество объектов недвижимости в кадастровых кварталах, в отношении которых проведены комплексные кадастровые работы</w:t>
            </w:r>
          </w:p>
        </w:tc>
        <w:tc>
          <w:tcPr>
            <w:tcW w:w="1559" w:type="dxa"/>
            <w:vAlign w:val="center"/>
          </w:tcPr>
          <w:p w:rsidR="008E121D" w:rsidRPr="00955137" w:rsidRDefault="008E121D" w:rsidP="00806F34">
            <w:r w:rsidRPr="00955137">
              <w:t>плановое значение</w:t>
            </w:r>
          </w:p>
        </w:tc>
        <w:tc>
          <w:tcPr>
            <w:tcW w:w="992" w:type="dxa"/>
            <w:vMerge w:val="restart"/>
            <w:vAlign w:val="center"/>
          </w:tcPr>
          <w:p w:rsidR="008E121D" w:rsidRPr="00955137" w:rsidRDefault="008E121D" w:rsidP="00955137">
            <w:pPr>
              <w:jc w:val="center"/>
            </w:pPr>
            <w:r w:rsidRPr="00955137">
              <w:t>Ед.</w:t>
            </w:r>
          </w:p>
        </w:tc>
        <w:tc>
          <w:tcPr>
            <w:tcW w:w="1135" w:type="dxa"/>
            <w:vAlign w:val="center"/>
          </w:tcPr>
          <w:p w:rsidR="008E121D" w:rsidRPr="00955137" w:rsidRDefault="008E121D" w:rsidP="00955137">
            <w:pPr>
              <w:jc w:val="center"/>
            </w:pPr>
          </w:p>
        </w:tc>
        <w:tc>
          <w:tcPr>
            <w:tcW w:w="991" w:type="dxa"/>
            <w:vAlign w:val="center"/>
          </w:tcPr>
          <w:p w:rsidR="008E121D" w:rsidRPr="00955137" w:rsidRDefault="008E121D" w:rsidP="00955137">
            <w:pPr>
              <w:jc w:val="center"/>
            </w:pPr>
          </w:p>
        </w:tc>
        <w:tc>
          <w:tcPr>
            <w:tcW w:w="1134" w:type="dxa"/>
            <w:vAlign w:val="center"/>
          </w:tcPr>
          <w:p w:rsidR="008E121D" w:rsidRDefault="00BD13EA" w:rsidP="00955137">
            <w:pPr>
              <w:jc w:val="center"/>
            </w:pPr>
            <w:r>
              <w:t>953</w:t>
            </w:r>
          </w:p>
          <w:p w:rsidR="00F6240B" w:rsidRPr="00955137" w:rsidRDefault="00F6240B" w:rsidP="00955137">
            <w:pPr>
              <w:jc w:val="center"/>
            </w:pP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E121D" w:rsidRPr="00955137" w:rsidTr="009406C4">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806F34">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644</w:t>
            </w:r>
          </w:p>
        </w:tc>
        <w:tc>
          <w:tcPr>
            <w:tcW w:w="991" w:type="dxa"/>
            <w:vAlign w:val="center"/>
          </w:tcPr>
          <w:p w:rsidR="008E121D" w:rsidRPr="00955137" w:rsidRDefault="008E121D" w:rsidP="00955137">
            <w:pPr>
              <w:jc w:val="center"/>
            </w:pPr>
            <w:r w:rsidRPr="00955137">
              <w:t>387</w:t>
            </w:r>
          </w:p>
        </w:tc>
        <w:tc>
          <w:tcPr>
            <w:tcW w:w="1134" w:type="dxa"/>
            <w:vAlign w:val="center"/>
          </w:tcPr>
          <w:p w:rsidR="008E121D" w:rsidRPr="00955137" w:rsidRDefault="00BD13EA" w:rsidP="00955137">
            <w:pPr>
              <w:jc w:val="center"/>
            </w:pPr>
            <w:r>
              <w:t>1171</w:t>
            </w:r>
          </w:p>
        </w:tc>
        <w:tc>
          <w:tcPr>
            <w:tcW w:w="1134"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E121D" w:rsidRPr="00955137" w:rsidTr="009406C4">
        <w:tc>
          <w:tcPr>
            <w:tcW w:w="709" w:type="dxa"/>
            <w:vMerge w:val="restart"/>
            <w:vAlign w:val="center"/>
          </w:tcPr>
          <w:p w:rsidR="008E121D" w:rsidRPr="00955137" w:rsidRDefault="008E121D" w:rsidP="00AB6B7C">
            <w:r w:rsidRPr="00955137">
              <w:t>2</w:t>
            </w:r>
          </w:p>
        </w:tc>
        <w:tc>
          <w:tcPr>
            <w:tcW w:w="4253" w:type="dxa"/>
            <w:vMerge w:val="restart"/>
            <w:vAlign w:val="center"/>
          </w:tcPr>
          <w:p w:rsidR="008E121D" w:rsidRPr="00955137" w:rsidRDefault="008E121D" w:rsidP="00AB6B7C">
            <w:pPr>
              <w:rPr>
                <w:color w:val="000000"/>
              </w:rPr>
            </w:pPr>
            <w:r w:rsidRPr="00955137">
              <w:rPr>
                <w:color w:val="000000"/>
              </w:rPr>
              <w:t>Доля населенных пунктов, сведения о границах которых включены в Единый государственный реестр недвижимости</w:t>
            </w:r>
          </w:p>
        </w:tc>
        <w:tc>
          <w:tcPr>
            <w:tcW w:w="1559" w:type="dxa"/>
            <w:vAlign w:val="center"/>
          </w:tcPr>
          <w:p w:rsidR="008E121D" w:rsidRPr="00955137" w:rsidRDefault="008E121D" w:rsidP="00AB6B7C">
            <w:r w:rsidRPr="00955137">
              <w:t>плановое значение</w:t>
            </w:r>
          </w:p>
        </w:tc>
        <w:tc>
          <w:tcPr>
            <w:tcW w:w="992" w:type="dxa"/>
            <w:vMerge w:val="restart"/>
            <w:vAlign w:val="center"/>
          </w:tcPr>
          <w:p w:rsidR="008E121D" w:rsidRPr="00955137" w:rsidRDefault="008E121D" w:rsidP="00955137">
            <w:pPr>
              <w:jc w:val="center"/>
            </w:pPr>
            <w:r w:rsidRPr="00955137">
              <w:t>%.</w:t>
            </w:r>
          </w:p>
        </w:tc>
        <w:tc>
          <w:tcPr>
            <w:tcW w:w="1135" w:type="dxa"/>
            <w:vAlign w:val="center"/>
          </w:tcPr>
          <w:p w:rsidR="008E121D" w:rsidRPr="00955137" w:rsidRDefault="008E121D" w:rsidP="00955137">
            <w:pPr>
              <w:jc w:val="center"/>
            </w:pPr>
          </w:p>
        </w:tc>
        <w:tc>
          <w:tcPr>
            <w:tcW w:w="991" w:type="dxa"/>
            <w:vAlign w:val="center"/>
          </w:tcPr>
          <w:p w:rsidR="008E121D" w:rsidRPr="00955137" w:rsidRDefault="008E121D" w:rsidP="00955137">
            <w:pPr>
              <w:jc w:val="center"/>
            </w:pPr>
          </w:p>
        </w:tc>
        <w:tc>
          <w:tcPr>
            <w:tcW w:w="1134" w:type="dxa"/>
            <w:vAlign w:val="center"/>
          </w:tcPr>
          <w:p w:rsidR="008E121D" w:rsidRPr="00955137" w:rsidRDefault="008E121D" w:rsidP="00955137">
            <w:pPr>
              <w:jc w:val="center"/>
            </w:pPr>
            <w:r w:rsidRPr="00955137">
              <w:t>&gt;=80%</w:t>
            </w:r>
          </w:p>
        </w:tc>
        <w:tc>
          <w:tcPr>
            <w:tcW w:w="1134" w:type="dxa"/>
            <w:vAlign w:val="center"/>
          </w:tcPr>
          <w:p w:rsidR="008E121D" w:rsidRPr="00955137" w:rsidRDefault="008E121D" w:rsidP="00BD13EA">
            <w:pPr>
              <w:jc w:val="center"/>
            </w:pPr>
            <w:r w:rsidRPr="00955137">
              <w:t>&gt;=</w:t>
            </w:r>
            <w:r w:rsidR="00BD13EA">
              <w:t>8</w:t>
            </w:r>
            <w:r w:rsidRPr="00955137">
              <w:t>0%</w:t>
            </w:r>
          </w:p>
        </w:tc>
        <w:tc>
          <w:tcPr>
            <w:tcW w:w="1134" w:type="dxa"/>
            <w:vAlign w:val="center"/>
          </w:tcPr>
          <w:p w:rsidR="008E121D" w:rsidRPr="00955137" w:rsidRDefault="008E121D" w:rsidP="00E87A0A">
            <w:pPr>
              <w:jc w:val="center"/>
            </w:pPr>
            <w:r w:rsidRPr="00955137">
              <w:t>&gt;=</w:t>
            </w:r>
            <w:r w:rsidR="00BD13EA">
              <w:t>8</w:t>
            </w:r>
            <w:r w:rsidRPr="00955137">
              <w:t>0%</w:t>
            </w:r>
          </w:p>
        </w:tc>
        <w:tc>
          <w:tcPr>
            <w:tcW w:w="1277" w:type="dxa"/>
            <w:vAlign w:val="center"/>
          </w:tcPr>
          <w:p w:rsidR="008E121D" w:rsidRPr="00955137" w:rsidRDefault="00176849" w:rsidP="00E87A0A">
            <w:pPr>
              <w:jc w:val="center"/>
            </w:pPr>
            <w:r w:rsidRPr="00955137">
              <w:t>&gt;=</w:t>
            </w:r>
            <w:r w:rsidR="00BD13EA">
              <w:t>8</w:t>
            </w:r>
            <w:r w:rsidRPr="00955137">
              <w:t>0%</w:t>
            </w:r>
          </w:p>
        </w:tc>
      </w:tr>
      <w:tr w:rsidR="008E121D" w:rsidRPr="00955137" w:rsidTr="009406C4">
        <w:trPr>
          <w:trHeight w:val="702"/>
        </w:trPr>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AB6B7C">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99,64</w:t>
            </w:r>
          </w:p>
        </w:tc>
        <w:tc>
          <w:tcPr>
            <w:tcW w:w="991" w:type="dxa"/>
            <w:vAlign w:val="center"/>
          </w:tcPr>
          <w:p w:rsidR="008E121D" w:rsidRPr="00955137" w:rsidRDefault="008E121D" w:rsidP="00955137">
            <w:pPr>
              <w:jc w:val="center"/>
            </w:pPr>
            <w:r w:rsidRPr="00955137">
              <w:t>&gt;=80%</w:t>
            </w:r>
          </w:p>
        </w:tc>
        <w:tc>
          <w:tcPr>
            <w:tcW w:w="1134" w:type="dxa"/>
            <w:vAlign w:val="center"/>
          </w:tcPr>
          <w:p w:rsidR="00E87A0A" w:rsidRPr="00955137" w:rsidRDefault="00E87A0A" w:rsidP="00BD13EA">
            <w:pPr>
              <w:jc w:val="center"/>
            </w:pPr>
            <w:r>
              <w:t>&gt;=</w:t>
            </w:r>
            <w:r w:rsidR="00BD13EA">
              <w:t>8</w:t>
            </w:r>
            <w:r w:rsidRPr="00955137">
              <w:t>0%</w:t>
            </w:r>
          </w:p>
        </w:tc>
        <w:tc>
          <w:tcPr>
            <w:tcW w:w="1134" w:type="dxa"/>
            <w:vAlign w:val="center"/>
          </w:tcPr>
          <w:p w:rsidR="008E121D" w:rsidRPr="00955137" w:rsidRDefault="009D56EB" w:rsidP="00955137">
            <w:pPr>
              <w:jc w:val="center"/>
            </w:pPr>
            <w:r w:rsidRPr="00955137">
              <w:t>&gt;=</w:t>
            </w:r>
            <w:r>
              <w:t>8</w:t>
            </w:r>
            <w:r w:rsidRPr="00955137">
              <w:t>0%</w:t>
            </w: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E87A0A" w:rsidRPr="00955137" w:rsidTr="009406C4">
        <w:tc>
          <w:tcPr>
            <w:tcW w:w="709" w:type="dxa"/>
            <w:vMerge w:val="restart"/>
            <w:vAlign w:val="center"/>
          </w:tcPr>
          <w:p w:rsidR="00E87A0A" w:rsidRPr="00955137" w:rsidRDefault="00E87A0A" w:rsidP="00AB6B7C">
            <w:r w:rsidRPr="00955137">
              <w:t>3</w:t>
            </w:r>
          </w:p>
        </w:tc>
        <w:tc>
          <w:tcPr>
            <w:tcW w:w="4253" w:type="dxa"/>
            <w:vMerge w:val="restart"/>
            <w:vAlign w:val="center"/>
          </w:tcPr>
          <w:p w:rsidR="00E87A0A" w:rsidRPr="00955137" w:rsidRDefault="00E87A0A" w:rsidP="00AB6B7C">
            <w:pPr>
              <w:rPr>
                <w:color w:val="000000"/>
              </w:rPr>
            </w:pPr>
            <w:r w:rsidRPr="00955137">
              <w:rPr>
                <w:color w:val="000000"/>
              </w:rPr>
              <w:t>Доля территориальных зон, сведения о границах которых включены в единый государственный реестр недвижимости</w:t>
            </w:r>
          </w:p>
        </w:tc>
        <w:tc>
          <w:tcPr>
            <w:tcW w:w="1559" w:type="dxa"/>
            <w:vAlign w:val="center"/>
          </w:tcPr>
          <w:p w:rsidR="00E87A0A" w:rsidRPr="00955137" w:rsidRDefault="00E87A0A" w:rsidP="00AB6B7C">
            <w:r w:rsidRPr="00955137">
              <w:t>плановое значение</w:t>
            </w:r>
          </w:p>
        </w:tc>
        <w:tc>
          <w:tcPr>
            <w:tcW w:w="992" w:type="dxa"/>
            <w:vMerge w:val="restart"/>
            <w:vAlign w:val="center"/>
          </w:tcPr>
          <w:p w:rsidR="00E87A0A" w:rsidRPr="00955137" w:rsidRDefault="00E87A0A" w:rsidP="00955137">
            <w:pPr>
              <w:jc w:val="center"/>
            </w:pPr>
            <w:r w:rsidRPr="00955137">
              <w:t>%</w:t>
            </w:r>
          </w:p>
        </w:tc>
        <w:tc>
          <w:tcPr>
            <w:tcW w:w="1135" w:type="dxa"/>
            <w:vAlign w:val="center"/>
          </w:tcPr>
          <w:p w:rsidR="00E87A0A" w:rsidRPr="00955137" w:rsidRDefault="00E87A0A" w:rsidP="00955137">
            <w:pPr>
              <w:jc w:val="center"/>
              <w:rPr>
                <w:color w:val="000000"/>
              </w:rPr>
            </w:pPr>
          </w:p>
        </w:tc>
        <w:tc>
          <w:tcPr>
            <w:tcW w:w="991" w:type="dxa"/>
            <w:vAlign w:val="center"/>
          </w:tcPr>
          <w:p w:rsidR="00E87A0A" w:rsidRPr="00955137" w:rsidRDefault="00E87A0A" w:rsidP="00955137">
            <w:pPr>
              <w:jc w:val="center"/>
            </w:pPr>
          </w:p>
        </w:tc>
        <w:tc>
          <w:tcPr>
            <w:tcW w:w="1134" w:type="dxa"/>
            <w:vAlign w:val="center"/>
          </w:tcPr>
          <w:p w:rsidR="00E87A0A" w:rsidRPr="00955137" w:rsidRDefault="00E87A0A" w:rsidP="00955137">
            <w:pPr>
              <w:jc w:val="center"/>
            </w:pPr>
            <w:r w:rsidRPr="00955137">
              <w:t>&gt;=80%</w:t>
            </w:r>
          </w:p>
        </w:tc>
        <w:tc>
          <w:tcPr>
            <w:tcW w:w="1134" w:type="dxa"/>
          </w:tcPr>
          <w:p w:rsidR="00E87A0A" w:rsidRDefault="00BD13EA">
            <w:r>
              <w:t>&gt;=8</w:t>
            </w:r>
            <w:r w:rsidR="00E87A0A" w:rsidRPr="009F0A7E">
              <w:t>0%</w:t>
            </w:r>
          </w:p>
        </w:tc>
        <w:tc>
          <w:tcPr>
            <w:tcW w:w="1134" w:type="dxa"/>
          </w:tcPr>
          <w:p w:rsidR="00E87A0A" w:rsidRDefault="00BD13EA">
            <w:r>
              <w:t>&gt;=8</w:t>
            </w:r>
            <w:r w:rsidR="00E87A0A" w:rsidRPr="009F0A7E">
              <w:t>0%</w:t>
            </w:r>
          </w:p>
        </w:tc>
        <w:tc>
          <w:tcPr>
            <w:tcW w:w="1277" w:type="dxa"/>
          </w:tcPr>
          <w:p w:rsidR="00E87A0A" w:rsidRDefault="00BD13EA">
            <w:r>
              <w:t>&gt;=8</w:t>
            </w:r>
            <w:r w:rsidR="00E87A0A" w:rsidRPr="009F0A7E">
              <w:t>0%</w:t>
            </w:r>
          </w:p>
        </w:tc>
      </w:tr>
      <w:tr w:rsidR="008E121D" w:rsidRPr="00955137" w:rsidTr="009406C4">
        <w:tc>
          <w:tcPr>
            <w:tcW w:w="709" w:type="dxa"/>
            <w:vMerge/>
            <w:vAlign w:val="center"/>
          </w:tcPr>
          <w:p w:rsidR="008E121D" w:rsidRPr="00955137" w:rsidRDefault="008E121D" w:rsidP="00AB6B7C"/>
        </w:tc>
        <w:tc>
          <w:tcPr>
            <w:tcW w:w="4253" w:type="dxa"/>
            <w:vMerge/>
            <w:vAlign w:val="center"/>
          </w:tcPr>
          <w:p w:rsidR="008E121D" w:rsidRPr="00955137" w:rsidRDefault="008E121D" w:rsidP="00AB6B7C"/>
        </w:tc>
        <w:tc>
          <w:tcPr>
            <w:tcW w:w="1559" w:type="dxa"/>
            <w:vAlign w:val="center"/>
          </w:tcPr>
          <w:p w:rsidR="008E121D" w:rsidRPr="00955137" w:rsidRDefault="008E121D" w:rsidP="00AB6B7C">
            <w:r w:rsidRPr="00955137">
              <w:t>фактическое значение</w:t>
            </w:r>
          </w:p>
        </w:tc>
        <w:tc>
          <w:tcPr>
            <w:tcW w:w="992" w:type="dxa"/>
            <w:vMerge/>
            <w:vAlign w:val="center"/>
          </w:tcPr>
          <w:p w:rsidR="008E121D" w:rsidRPr="00955137" w:rsidRDefault="008E121D" w:rsidP="00955137">
            <w:pPr>
              <w:jc w:val="center"/>
            </w:pPr>
          </w:p>
        </w:tc>
        <w:tc>
          <w:tcPr>
            <w:tcW w:w="1135" w:type="dxa"/>
            <w:vAlign w:val="center"/>
          </w:tcPr>
          <w:p w:rsidR="008E121D" w:rsidRPr="00955137" w:rsidRDefault="008E121D" w:rsidP="00955137">
            <w:pPr>
              <w:jc w:val="center"/>
            </w:pPr>
            <w:r w:rsidRPr="00955137">
              <w:t>96,89</w:t>
            </w:r>
          </w:p>
        </w:tc>
        <w:tc>
          <w:tcPr>
            <w:tcW w:w="991" w:type="dxa"/>
            <w:vAlign w:val="center"/>
          </w:tcPr>
          <w:p w:rsidR="008E121D" w:rsidRPr="00955137" w:rsidRDefault="008E121D" w:rsidP="00955137">
            <w:pPr>
              <w:jc w:val="center"/>
            </w:pPr>
          </w:p>
        </w:tc>
        <w:tc>
          <w:tcPr>
            <w:tcW w:w="1134" w:type="dxa"/>
            <w:vAlign w:val="center"/>
          </w:tcPr>
          <w:p w:rsidR="008E121D" w:rsidRPr="00955137" w:rsidRDefault="00BD13EA" w:rsidP="00955137">
            <w:pPr>
              <w:jc w:val="center"/>
            </w:pPr>
            <w:r>
              <w:t>&gt;=8</w:t>
            </w:r>
            <w:r w:rsidR="00E87A0A" w:rsidRPr="00955137">
              <w:t>0%</w:t>
            </w:r>
          </w:p>
        </w:tc>
        <w:tc>
          <w:tcPr>
            <w:tcW w:w="1134" w:type="dxa"/>
            <w:vAlign w:val="center"/>
          </w:tcPr>
          <w:p w:rsidR="008E121D" w:rsidRPr="00955137" w:rsidRDefault="009D56EB" w:rsidP="00955137">
            <w:pPr>
              <w:jc w:val="center"/>
            </w:pPr>
            <w:r w:rsidRPr="00955137">
              <w:t>&gt;=</w:t>
            </w:r>
            <w:r>
              <w:t>8</w:t>
            </w:r>
            <w:r w:rsidRPr="00955137">
              <w:t>0%</w:t>
            </w:r>
          </w:p>
        </w:tc>
        <w:tc>
          <w:tcPr>
            <w:tcW w:w="1134" w:type="dxa"/>
            <w:vAlign w:val="center"/>
          </w:tcPr>
          <w:p w:rsidR="008E121D" w:rsidRPr="00955137" w:rsidRDefault="008E121D" w:rsidP="00955137">
            <w:pPr>
              <w:jc w:val="center"/>
            </w:pPr>
          </w:p>
        </w:tc>
        <w:tc>
          <w:tcPr>
            <w:tcW w:w="1277" w:type="dxa"/>
            <w:vAlign w:val="center"/>
          </w:tcPr>
          <w:p w:rsidR="008E121D" w:rsidRPr="00955137" w:rsidRDefault="008E121D" w:rsidP="00955137">
            <w:pPr>
              <w:jc w:val="center"/>
            </w:pPr>
          </w:p>
        </w:tc>
      </w:tr>
      <w:tr w:rsidR="008F608A" w:rsidRPr="00955137" w:rsidTr="009406C4">
        <w:tc>
          <w:tcPr>
            <w:tcW w:w="709" w:type="dxa"/>
            <w:vMerge w:val="restart"/>
            <w:vAlign w:val="center"/>
          </w:tcPr>
          <w:p w:rsidR="008F608A" w:rsidRPr="00955137" w:rsidRDefault="00A530C7" w:rsidP="008F608A">
            <w:r>
              <w:t>4</w:t>
            </w:r>
          </w:p>
        </w:tc>
        <w:tc>
          <w:tcPr>
            <w:tcW w:w="4253" w:type="dxa"/>
            <w:vMerge w:val="restart"/>
            <w:vAlign w:val="center"/>
          </w:tcPr>
          <w:p w:rsidR="008F608A" w:rsidRPr="00955137" w:rsidRDefault="008F608A" w:rsidP="008F608A">
            <w:r>
              <w:t>Создание и развитие инфраструктуры активных видов туризма (велодорожка)</w:t>
            </w:r>
          </w:p>
        </w:tc>
        <w:tc>
          <w:tcPr>
            <w:tcW w:w="1559" w:type="dxa"/>
            <w:vAlign w:val="center"/>
          </w:tcPr>
          <w:p w:rsidR="008F608A" w:rsidRPr="00955137" w:rsidRDefault="008F608A" w:rsidP="008F608A">
            <w:r w:rsidRPr="00955137">
              <w:t>плановое значение</w:t>
            </w:r>
          </w:p>
        </w:tc>
        <w:tc>
          <w:tcPr>
            <w:tcW w:w="992" w:type="dxa"/>
            <w:vMerge w:val="restart"/>
            <w:vAlign w:val="center"/>
          </w:tcPr>
          <w:p w:rsidR="008F608A" w:rsidRPr="00955137" w:rsidRDefault="008F608A" w:rsidP="008F608A">
            <w:pPr>
              <w:jc w:val="center"/>
            </w:pPr>
            <w:r>
              <w:t>м</w:t>
            </w:r>
          </w:p>
        </w:tc>
        <w:tc>
          <w:tcPr>
            <w:tcW w:w="1135" w:type="dxa"/>
            <w:vAlign w:val="center"/>
          </w:tcPr>
          <w:p w:rsidR="008F608A" w:rsidRPr="00955137" w:rsidRDefault="008F608A" w:rsidP="008F608A">
            <w:pPr>
              <w:jc w:val="center"/>
              <w:rPr>
                <w:color w:val="000000"/>
              </w:rPr>
            </w:pPr>
          </w:p>
        </w:tc>
        <w:tc>
          <w:tcPr>
            <w:tcW w:w="991" w:type="dxa"/>
            <w:vAlign w:val="center"/>
          </w:tcPr>
          <w:p w:rsidR="008F608A" w:rsidRPr="00955137" w:rsidRDefault="008F608A" w:rsidP="008F608A">
            <w:pPr>
              <w:jc w:val="center"/>
              <w:rPr>
                <w:color w:val="000000"/>
              </w:rPr>
            </w:pPr>
          </w:p>
        </w:tc>
        <w:tc>
          <w:tcPr>
            <w:tcW w:w="1134" w:type="dxa"/>
            <w:vAlign w:val="center"/>
          </w:tcPr>
          <w:p w:rsidR="008F608A" w:rsidRPr="00955137" w:rsidRDefault="008F608A" w:rsidP="008F608A">
            <w:pPr>
              <w:jc w:val="center"/>
              <w:rPr>
                <w:color w:val="000000"/>
              </w:rPr>
            </w:pPr>
          </w:p>
        </w:tc>
        <w:tc>
          <w:tcPr>
            <w:tcW w:w="1134" w:type="dxa"/>
            <w:vAlign w:val="center"/>
          </w:tcPr>
          <w:p w:rsidR="008F608A" w:rsidRPr="00955137" w:rsidRDefault="009D56EB" w:rsidP="008F608A">
            <w:pPr>
              <w:pStyle w:val="ConsPlusNormal"/>
              <w:jc w:val="center"/>
              <w:rPr>
                <w:rFonts w:ascii="Times New Roman" w:hAnsi="Times New Roman" w:cs="Times New Roman"/>
                <w:sz w:val="24"/>
                <w:szCs w:val="24"/>
              </w:rPr>
            </w:pPr>
            <w:r w:rsidRPr="00176849">
              <w:rPr>
                <w:rFonts w:ascii="Times New Roman" w:hAnsi="Times New Roman" w:cs="Times New Roman"/>
                <w:sz w:val="24"/>
                <w:szCs w:val="24"/>
              </w:rPr>
              <w:t>5627</w:t>
            </w:r>
          </w:p>
        </w:tc>
        <w:tc>
          <w:tcPr>
            <w:tcW w:w="1134" w:type="dxa"/>
            <w:vAlign w:val="center"/>
          </w:tcPr>
          <w:p w:rsidR="008F608A" w:rsidRPr="00955137" w:rsidRDefault="008F608A" w:rsidP="008F608A">
            <w:pPr>
              <w:pStyle w:val="ConsPlusNormal"/>
              <w:jc w:val="center"/>
              <w:rPr>
                <w:rFonts w:ascii="Times New Roman" w:hAnsi="Times New Roman" w:cs="Times New Roman"/>
                <w:sz w:val="24"/>
                <w:szCs w:val="24"/>
              </w:rPr>
            </w:pPr>
          </w:p>
        </w:tc>
        <w:tc>
          <w:tcPr>
            <w:tcW w:w="1277" w:type="dxa"/>
            <w:vAlign w:val="center"/>
          </w:tcPr>
          <w:p w:rsidR="008F608A" w:rsidRPr="00955137" w:rsidRDefault="008F608A" w:rsidP="008F608A">
            <w:pPr>
              <w:jc w:val="center"/>
            </w:pPr>
          </w:p>
        </w:tc>
      </w:tr>
      <w:tr w:rsidR="008F608A" w:rsidRPr="006540EA" w:rsidTr="009406C4">
        <w:tc>
          <w:tcPr>
            <w:tcW w:w="709" w:type="dxa"/>
            <w:vMerge/>
            <w:vAlign w:val="center"/>
          </w:tcPr>
          <w:p w:rsidR="008F608A" w:rsidRPr="00955137" w:rsidRDefault="008F608A" w:rsidP="008F608A"/>
        </w:tc>
        <w:tc>
          <w:tcPr>
            <w:tcW w:w="4253" w:type="dxa"/>
            <w:vMerge/>
            <w:vAlign w:val="center"/>
          </w:tcPr>
          <w:p w:rsidR="008F608A" w:rsidRPr="00955137" w:rsidRDefault="008F608A" w:rsidP="008F608A"/>
        </w:tc>
        <w:tc>
          <w:tcPr>
            <w:tcW w:w="1559" w:type="dxa"/>
            <w:vAlign w:val="center"/>
          </w:tcPr>
          <w:p w:rsidR="008F608A" w:rsidRPr="00955137" w:rsidRDefault="008F608A" w:rsidP="008F608A">
            <w:r w:rsidRPr="00955137">
              <w:t>фактическое значение</w:t>
            </w:r>
          </w:p>
        </w:tc>
        <w:tc>
          <w:tcPr>
            <w:tcW w:w="992" w:type="dxa"/>
            <w:vMerge/>
            <w:vAlign w:val="center"/>
          </w:tcPr>
          <w:p w:rsidR="008F608A" w:rsidRPr="00955137" w:rsidRDefault="008F608A" w:rsidP="008F608A">
            <w:pPr>
              <w:jc w:val="center"/>
            </w:pPr>
          </w:p>
        </w:tc>
        <w:tc>
          <w:tcPr>
            <w:tcW w:w="1135" w:type="dxa"/>
            <w:vAlign w:val="center"/>
          </w:tcPr>
          <w:p w:rsidR="008F608A" w:rsidRPr="00955137" w:rsidRDefault="008F608A" w:rsidP="008F608A">
            <w:pPr>
              <w:jc w:val="center"/>
              <w:rPr>
                <w:color w:val="000000"/>
              </w:rPr>
            </w:pPr>
            <w:r w:rsidRPr="00955137">
              <w:rPr>
                <w:color w:val="000000"/>
              </w:rPr>
              <w:t>0</w:t>
            </w:r>
          </w:p>
        </w:tc>
        <w:tc>
          <w:tcPr>
            <w:tcW w:w="991" w:type="dxa"/>
            <w:vAlign w:val="center"/>
          </w:tcPr>
          <w:p w:rsidR="008F608A" w:rsidRPr="00760B49" w:rsidRDefault="008F608A" w:rsidP="008F608A">
            <w:pPr>
              <w:jc w:val="center"/>
              <w:rPr>
                <w:color w:val="000000"/>
              </w:rPr>
            </w:pPr>
          </w:p>
        </w:tc>
        <w:tc>
          <w:tcPr>
            <w:tcW w:w="1134" w:type="dxa"/>
            <w:vAlign w:val="center"/>
          </w:tcPr>
          <w:p w:rsidR="008F608A" w:rsidRPr="00760B49" w:rsidRDefault="008F608A" w:rsidP="008F608A">
            <w:pPr>
              <w:jc w:val="center"/>
              <w:rPr>
                <w:color w:val="000000"/>
              </w:rPr>
            </w:pPr>
          </w:p>
        </w:tc>
        <w:tc>
          <w:tcPr>
            <w:tcW w:w="1134" w:type="dxa"/>
            <w:vAlign w:val="center"/>
          </w:tcPr>
          <w:p w:rsidR="008F608A" w:rsidRPr="00176849" w:rsidRDefault="009D56EB" w:rsidP="008F608A">
            <w:pPr>
              <w:pStyle w:val="ConsPlusNormal"/>
              <w:jc w:val="center"/>
              <w:rPr>
                <w:rFonts w:ascii="Times New Roman" w:hAnsi="Times New Roman" w:cs="Times New Roman"/>
                <w:sz w:val="24"/>
                <w:szCs w:val="24"/>
              </w:rPr>
            </w:pPr>
            <w:r>
              <w:rPr>
                <w:rFonts w:ascii="Times New Roman" w:hAnsi="Times New Roman" w:cs="Times New Roman"/>
                <w:sz w:val="24"/>
                <w:szCs w:val="24"/>
              </w:rPr>
              <w:t>5094</w:t>
            </w:r>
          </w:p>
        </w:tc>
        <w:tc>
          <w:tcPr>
            <w:tcW w:w="1134" w:type="dxa"/>
            <w:vAlign w:val="center"/>
          </w:tcPr>
          <w:p w:rsidR="008F608A" w:rsidRPr="00176849" w:rsidRDefault="008F608A" w:rsidP="008F608A">
            <w:pPr>
              <w:pStyle w:val="ConsPlusNormal"/>
              <w:jc w:val="center"/>
              <w:rPr>
                <w:rFonts w:ascii="Times New Roman" w:hAnsi="Times New Roman" w:cs="Times New Roman"/>
                <w:sz w:val="24"/>
                <w:szCs w:val="24"/>
              </w:rPr>
            </w:pPr>
          </w:p>
        </w:tc>
        <w:tc>
          <w:tcPr>
            <w:tcW w:w="1277" w:type="dxa"/>
            <w:vAlign w:val="center"/>
          </w:tcPr>
          <w:p w:rsidR="008F608A" w:rsidRPr="006540EA" w:rsidRDefault="008F608A" w:rsidP="008F608A">
            <w:pPr>
              <w:jc w:val="center"/>
            </w:pPr>
          </w:p>
        </w:tc>
      </w:tr>
    </w:tbl>
    <w:p w:rsidR="008F608A" w:rsidRDefault="008F608A" w:rsidP="008F608A">
      <w:pPr>
        <w:pStyle w:val="a6"/>
        <w:autoSpaceDE w:val="0"/>
        <w:autoSpaceDN w:val="0"/>
        <w:adjustRightInd w:val="0"/>
        <w:ind w:left="1069"/>
      </w:pPr>
    </w:p>
    <w:p w:rsidR="00FD38B8" w:rsidRDefault="00FD38B8" w:rsidP="00FD38B8">
      <w:pPr>
        <w:jc w:val="right"/>
        <w:rPr>
          <w:sz w:val="28"/>
          <w:szCs w:val="28"/>
        </w:rPr>
      </w:pPr>
    </w:p>
    <w:p w:rsidR="008F608A" w:rsidRDefault="008F608A" w:rsidP="00DD757D">
      <w:pPr>
        <w:jc w:val="right"/>
      </w:pPr>
    </w:p>
    <w:p w:rsidR="00DD757D" w:rsidRDefault="00DD757D" w:rsidP="00DD757D">
      <w:pPr>
        <w:jc w:val="right"/>
      </w:pPr>
      <w:r w:rsidRPr="00647B30">
        <w:lastRenderedPageBreak/>
        <w:t xml:space="preserve">Приложение </w:t>
      </w:r>
      <w:r>
        <w:t>2</w:t>
      </w:r>
      <w:r w:rsidRPr="00DD757D">
        <w:t xml:space="preserve"> </w:t>
      </w:r>
      <w:r>
        <w:t xml:space="preserve">к муниципальной программе </w:t>
      </w:r>
    </w:p>
    <w:p w:rsidR="00DD757D" w:rsidRDefault="00DD757D" w:rsidP="00DD757D">
      <w:pPr>
        <w:jc w:val="right"/>
        <w:rPr>
          <w:color w:val="000000"/>
          <w:lang w:eastAsia="ar-SA"/>
        </w:rPr>
      </w:pPr>
      <w:r w:rsidRPr="007601AF">
        <w:rPr>
          <w:color w:val="000000"/>
          <w:lang w:eastAsia="ar-SA"/>
        </w:rPr>
        <w:t xml:space="preserve">«Стимулирование экономической активности </w:t>
      </w:r>
    </w:p>
    <w:p w:rsidR="00DD757D" w:rsidRPr="007601AF" w:rsidRDefault="00DD757D" w:rsidP="00DD757D">
      <w:pPr>
        <w:jc w:val="right"/>
      </w:pPr>
      <w:r w:rsidRPr="007601AF">
        <w:rPr>
          <w:color w:val="000000"/>
          <w:lang w:eastAsia="ar-SA"/>
        </w:rPr>
        <w:t>в Волховском муниципальном районе»</w:t>
      </w:r>
      <w:r w:rsidRPr="007601AF">
        <w:t xml:space="preserve"> </w:t>
      </w:r>
    </w:p>
    <w:p w:rsidR="00DD757D" w:rsidRDefault="00DD757D" w:rsidP="00DD757D">
      <w:pPr>
        <w:widowControl w:val="0"/>
        <w:autoSpaceDE w:val="0"/>
        <w:autoSpaceDN w:val="0"/>
        <w:adjustRightInd w:val="0"/>
        <w:jc w:val="center"/>
        <w:rPr>
          <w:bCs/>
          <w:kern w:val="32"/>
          <w:szCs w:val="28"/>
          <w:lang w:eastAsia="x-none"/>
        </w:rPr>
      </w:pPr>
    </w:p>
    <w:p w:rsidR="00DD757D" w:rsidRPr="0079611D" w:rsidRDefault="00DD757D" w:rsidP="00DD757D">
      <w:pPr>
        <w:widowControl w:val="0"/>
        <w:autoSpaceDE w:val="0"/>
        <w:autoSpaceDN w:val="0"/>
        <w:adjustRightInd w:val="0"/>
        <w:jc w:val="center"/>
        <w:rPr>
          <w:b/>
          <w:bCs/>
          <w:kern w:val="32"/>
          <w:sz w:val="28"/>
          <w:szCs w:val="28"/>
          <w:lang w:eastAsia="x-none"/>
        </w:rPr>
      </w:pPr>
      <w:r w:rsidRPr="0079611D">
        <w:rPr>
          <w:b/>
          <w:bCs/>
          <w:kern w:val="32"/>
          <w:sz w:val="28"/>
          <w:szCs w:val="28"/>
          <w:lang w:eastAsia="x-none"/>
        </w:rPr>
        <w:t>Порядок сбора информации и методика расчета показателей муниципальной программы</w:t>
      </w:r>
    </w:p>
    <w:p w:rsidR="00DD757D" w:rsidRPr="0079611D" w:rsidRDefault="0079611D" w:rsidP="0079611D">
      <w:pPr>
        <w:jc w:val="center"/>
        <w:rPr>
          <w:b/>
          <w:color w:val="000000"/>
          <w:sz w:val="28"/>
          <w:szCs w:val="28"/>
          <w:lang w:eastAsia="ar-SA"/>
        </w:rPr>
      </w:pPr>
      <w:r>
        <w:rPr>
          <w:b/>
          <w:color w:val="000000"/>
          <w:sz w:val="28"/>
          <w:szCs w:val="28"/>
          <w:lang w:eastAsia="ar-SA"/>
        </w:rPr>
        <w:t>«</w:t>
      </w:r>
      <w:r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79611D" w:rsidRPr="00AA1754" w:rsidRDefault="0079611D" w:rsidP="0079611D">
      <w:pPr>
        <w:jc w:val="center"/>
        <w:rPr>
          <w:bCs/>
          <w:kern w:val="32"/>
          <w:szCs w:val="28"/>
          <w:lang w:eastAsia="x-none"/>
        </w:rPr>
      </w:pPr>
    </w:p>
    <w:tbl>
      <w:tblPr>
        <w:tblW w:w="11808" w:type="dxa"/>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4720"/>
      </w:tblGrid>
      <w:tr w:rsidR="00DD757D" w:rsidRPr="00AA1754" w:rsidTr="00AB6B7C">
        <w:trPr>
          <w:trHeight w:val="674"/>
        </w:trPr>
        <w:tc>
          <w:tcPr>
            <w:tcW w:w="709" w:type="dxa"/>
            <w:shd w:val="clear" w:color="auto" w:fill="auto"/>
            <w:vAlign w:val="center"/>
          </w:tcPr>
          <w:p w:rsidR="00DD757D" w:rsidRPr="00AA1754" w:rsidRDefault="00DD757D" w:rsidP="00AB6B7C">
            <w:pPr>
              <w:jc w:val="center"/>
              <w:rPr>
                <w:color w:val="000000"/>
                <w:szCs w:val="28"/>
              </w:rPr>
            </w:pPr>
            <w:r w:rsidRPr="00AA1754">
              <w:rPr>
                <w:color w:val="000000"/>
                <w:szCs w:val="28"/>
              </w:rPr>
              <w:t>№ п/п</w:t>
            </w:r>
          </w:p>
        </w:tc>
        <w:tc>
          <w:tcPr>
            <w:tcW w:w="5387" w:type="dxa"/>
            <w:shd w:val="clear" w:color="auto" w:fill="auto"/>
            <w:vAlign w:val="center"/>
          </w:tcPr>
          <w:p w:rsidR="00DD757D" w:rsidRPr="00AA1754" w:rsidRDefault="00DD757D" w:rsidP="00AB6B7C">
            <w:pPr>
              <w:jc w:val="center"/>
              <w:rPr>
                <w:color w:val="000000"/>
                <w:szCs w:val="28"/>
              </w:rPr>
            </w:pPr>
            <w:r w:rsidRPr="00AA1754">
              <w:rPr>
                <w:color w:val="000000"/>
                <w:szCs w:val="28"/>
              </w:rPr>
              <w:t>Наименование показателя</w:t>
            </w:r>
          </w:p>
        </w:tc>
        <w:tc>
          <w:tcPr>
            <w:tcW w:w="992" w:type="dxa"/>
            <w:shd w:val="clear" w:color="auto" w:fill="auto"/>
            <w:vAlign w:val="center"/>
          </w:tcPr>
          <w:p w:rsidR="00DD757D" w:rsidRPr="00AA1754" w:rsidRDefault="00DD757D" w:rsidP="00AB6B7C">
            <w:pPr>
              <w:jc w:val="center"/>
              <w:rPr>
                <w:color w:val="000000"/>
                <w:szCs w:val="28"/>
              </w:rPr>
            </w:pPr>
            <w:r w:rsidRPr="00AA1754">
              <w:rPr>
                <w:color w:val="000000"/>
                <w:szCs w:val="28"/>
              </w:rPr>
              <w:t>Ед. измерения</w:t>
            </w:r>
          </w:p>
        </w:tc>
        <w:tc>
          <w:tcPr>
            <w:tcW w:w="4720" w:type="dxa"/>
            <w:shd w:val="clear" w:color="auto" w:fill="auto"/>
            <w:vAlign w:val="center"/>
          </w:tcPr>
          <w:p w:rsidR="00DD757D" w:rsidRPr="00AA1754" w:rsidRDefault="00DD757D" w:rsidP="00AB6B7C">
            <w:pPr>
              <w:jc w:val="center"/>
              <w:rPr>
                <w:color w:val="000000"/>
                <w:szCs w:val="28"/>
              </w:rPr>
            </w:pPr>
            <w:r w:rsidRPr="00AA1754">
              <w:rPr>
                <w:color w:val="000000"/>
                <w:szCs w:val="28"/>
              </w:rPr>
              <w:t xml:space="preserve">Алгоритм формирования </w:t>
            </w:r>
            <w:r>
              <w:rPr>
                <w:color w:val="000000"/>
                <w:szCs w:val="28"/>
              </w:rPr>
              <w:t>(источник, порядок расчета и т.д.)</w:t>
            </w:r>
          </w:p>
        </w:tc>
      </w:tr>
      <w:tr w:rsidR="007D6FCE" w:rsidRPr="00AA1754" w:rsidTr="00AB6B7C">
        <w:trPr>
          <w:trHeight w:val="419"/>
        </w:trPr>
        <w:tc>
          <w:tcPr>
            <w:tcW w:w="709" w:type="dxa"/>
            <w:shd w:val="clear" w:color="auto" w:fill="auto"/>
            <w:vAlign w:val="center"/>
          </w:tcPr>
          <w:p w:rsidR="007D6FCE" w:rsidRPr="006540EA" w:rsidRDefault="007D6FCE" w:rsidP="00AB6B7C">
            <w:pPr>
              <w:jc w:val="center"/>
            </w:pPr>
            <w:r>
              <w:t>1</w:t>
            </w:r>
          </w:p>
        </w:tc>
        <w:tc>
          <w:tcPr>
            <w:tcW w:w="5387" w:type="dxa"/>
            <w:shd w:val="clear" w:color="auto" w:fill="auto"/>
            <w:vAlign w:val="center"/>
          </w:tcPr>
          <w:p w:rsidR="007D6FCE" w:rsidRPr="004F289B" w:rsidRDefault="00E42A3D" w:rsidP="00AB6B7C">
            <w:pPr>
              <w:jc w:val="center"/>
              <w:rPr>
                <w:color w:val="000000"/>
              </w:rPr>
            </w:pPr>
            <w:r>
              <w:rPr>
                <w:color w:val="000000"/>
              </w:rPr>
              <w:t>Количество объектов недвижимости в кадастровых кварталах, в отношении которых проведены комплексные кадастровые работы</w:t>
            </w:r>
          </w:p>
        </w:tc>
        <w:tc>
          <w:tcPr>
            <w:tcW w:w="992" w:type="dxa"/>
            <w:shd w:val="clear" w:color="auto" w:fill="auto"/>
            <w:vAlign w:val="center"/>
          </w:tcPr>
          <w:p w:rsidR="007D6FCE" w:rsidRDefault="007D6FCE" w:rsidP="00AB6B7C">
            <w:pPr>
              <w:jc w:val="center"/>
              <w:rPr>
                <w:color w:val="000000"/>
                <w:szCs w:val="28"/>
              </w:rPr>
            </w:pPr>
            <w:r>
              <w:rPr>
                <w:color w:val="000000"/>
                <w:szCs w:val="28"/>
              </w:rPr>
              <w:t>Ед.</w:t>
            </w:r>
          </w:p>
        </w:tc>
        <w:tc>
          <w:tcPr>
            <w:tcW w:w="4720" w:type="dxa"/>
            <w:shd w:val="clear" w:color="auto" w:fill="auto"/>
            <w:vAlign w:val="center"/>
          </w:tcPr>
          <w:p w:rsidR="00E42A3D" w:rsidRDefault="00E42A3D" w:rsidP="00E42A3D">
            <w:pPr>
              <w:spacing w:line="276" w:lineRule="auto"/>
              <w:jc w:val="center"/>
            </w:pPr>
            <w:r>
              <w:t xml:space="preserve">Отчет </w:t>
            </w:r>
            <w:r>
              <w:rPr>
                <w:color w:val="000000"/>
              </w:rPr>
              <w:t>о достижении показателей результатов использования Субсидии</w:t>
            </w:r>
          </w:p>
          <w:p w:rsidR="007D6FCE" w:rsidRDefault="007D6FCE" w:rsidP="00AB6B7C">
            <w:pPr>
              <w:jc w:val="center"/>
              <w:rPr>
                <w:color w:val="000000"/>
                <w:szCs w:val="28"/>
              </w:rPr>
            </w:pPr>
          </w:p>
        </w:tc>
      </w:tr>
      <w:tr w:rsidR="00244A69" w:rsidRPr="00AA1754" w:rsidTr="00AB6B7C">
        <w:trPr>
          <w:trHeight w:val="419"/>
        </w:trPr>
        <w:tc>
          <w:tcPr>
            <w:tcW w:w="709" w:type="dxa"/>
            <w:shd w:val="clear" w:color="auto" w:fill="auto"/>
            <w:vAlign w:val="center"/>
          </w:tcPr>
          <w:p w:rsidR="00244A69" w:rsidRPr="006540EA" w:rsidRDefault="007D6FCE" w:rsidP="00AB6B7C">
            <w:pPr>
              <w:jc w:val="center"/>
            </w:pPr>
            <w:r>
              <w:t>2</w:t>
            </w:r>
          </w:p>
        </w:tc>
        <w:tc>
          <w:tcPr>
            <w:tcW w:w="5387" w:type="dxa"/>
            <w:shd w:val="clear" w:color="auto" w:fill="auto"/>
            <w:vAlign w:val="center"/>
          </w:tcPr>
          <w:p w:rsidR="00244A69" w:rsidRPr="004F289B" w:rsidRDefault="00244A69" w:rsidP="00AB6B7C">
            <w:pPr>
              <w:jc w:val="center"/>
              <w:rPr>
                <w:color w:val="000000"/>
              </w:rPr>
            </w:pPr>
            <w:r w:rsidRPr="004F289B">
              <w:rPr>
                <w:color w:val="000000"/>
              </w:rPr>
              <w:t>Доля населенных пунктов, сведения о границах которых включены в Единый государственный реестр недвижимости</w:t>
            </w:r>
          </w:p>
        </w:tc>
        <w:tc>
          <w:tcPr>
            <w:tcW w:w="992" w:type="dxa"/>
            <w:shd w:val="clear" w:color="auto" w:fill="auto"/>
            <w:vAlign w:val="center"/>
          </w:tcPr>
          <w:p w:rsidR="00244A69" w:rsidRPr="00AA1754" w:rsidRDefault="00EB49E2" w:rsidP="00AB6B7C">
            <w:pPr>
              <w:jc w:val="center"/>
              <w:rPr>
                <w:color w:val="000000"/>
                <w:szCs w:val="28"/>
              </w:rPr>
            </w:pPr>
            <w:r>
              <w:rPr>
                <w:color w:val="000000"/>
                <w:szCs w:val="28"/>
              </w:rPr>
              <w:t>%</w:t>
            </w:r>
          </w:p>
        </w:tc>
        <w:tc>
          <w:tcPr>
            <w:tcW w:w="4720" w:type="dxa"/>
            <w:shd w:val="clear" w:color="auto" w:fill="auto"/>
            <w:vAlign w:val="center"/>
          </w:tcPr>
          <w:p w:rsidR="00244A69" w:rsidRPr="00AA1754" w:rsidRDefault="00EB49E2" w:rsidP="00AB6B7C">
            <w:pPr>
              <w:jc w:val="center"/>
              <w:rPr>
                <w:color w:val="000000"/>
                <w:szCs w:val="28"/>
              </w:rPr>
            </w:pPr>
            <w:r>
              <w:rPr>
                <w:color w:val="000000"/>
                <w:szCs w:val="28"/>
              </w:rPr>
              <w:t>Рейтинг 47, данные 4 квартала</w:t>
            </w:r>
          </w:p>
        </w:tc>
      </w:tr>
      <w:tr w:rsidR="00244A69" w:rsidRPr="00AA1754" w:rsidTr="00AB6B7C">
        <w:trPr>
          <w:trHeight w:val="1253"/>
        </w:trPr>
        <w:tc>
          <w:tcPr>
            <w:tcW w:w="709" w:type="dxa"/>
            <w:shd w:val="clear" w:color="auto" w:fill="auto"/>
            <w:vAlign w:val="center"/>
          </w:tcPr>
          <w:p w:rsidR="00244A69" w:rsidRPr="006540EA" w:rsidRDefault="007D6FCE" w:rsidP="00AB6B7C">
            <w:pPr>
              <w:jc w:val="center"/>
            </w:pPr>
            <w:r>
              <w:t>3</w:t>
            </w:r>
          </w:p>
        </w:tc>
        <w:tc>
          <w:tcPr>
            <w:tcW w:w="5387" w:type="dxa"/>
            <w:shd w:val="clear" w:color="auto" w:fill="auto"/>
            <w:vAlign w:val="center"/>
          </w:tcPr>
          <w:p w:rsidR="00244A69" w:rsidRPr="004F289B" w:rsidRDefault="00244A69" w:rsidP="00AB6B7C">
            <w:pPr>
              <w:jc w:val="center"/>
            </w:pPr>
            <w:r w:rsidRPr="00244A69">
              <w:t>Доля территориальных зон, сведения о границах которых включены в единый государственный реестр недвижимости</w:t>
            </w:r>
          </w:p>
        </w:tc>
        <w:tc>
          <w:tcPr>
            <w:tcW w:w="992" w:type="dxa"/>
            <w:shd w:val="clear" w:color="auto" w:fill="auto"/>
            <w:vAlign w:val="center"/>
          </w:tcPr>
          <w:p w:rsidR="00244A69" w:rsidRDefault="00EB49E2" w:rsidP="00AB6B7C">
            <w:pPr>
              <w:jc w:val="center"/>
              <w:rPr>
                <w:color w:val="000000"/>
                <w:szCs w:val="28"/>
              </w:rPr>
            </w:pPr>
            <w:r>
              <w:rPr>
                <w:color w:val="000000"/>
                <w:szCs w:val="28"/>
              </w:rPr>
              <w:t>%</w:t>
            </w:r>
          </w:p>
        </w:tc>
        <w:tc>
          <w:tcPr>
            <w:tcW w:w="4720" w:type="dxa"/>
            <w:shd w:val="clear" w:color="auto" w:fill="auto"/>
            <w:vAlign w:val="center"/>
          </w:tcPr>
          <w:p w:rsidR="00244A69" w:rsidRPr="00AA1754" w:rsidRDefault="00EB49E2" w:rsidP="00AB6B7C">
            <w:pPr>
              <w:jc w:val="center"/>
              <w:rPr>
                <w:color w:val="000000"/>
                <w:szCs w:val="28"/>
              </w:rPr>
            </w:pPr>
            <w:r>
              <w:rPr>
                <w:color w:val="000000"/>
                <w:szCs w:val="28"/>
              </w:rPr>
              <w:t>Рейтинг 47, данные 4 квартала</w:t>
            </w:r>
          </w:p>
        </w:tc>
      </w:tr>
      <w:tr w:rsidR="00DD757D" w:rsidRPr="00AA1754" w:rsidTr="00AB6B7C">
        <w:trPr>
          <w:trHeight w:val="419"/>
        </w:trPr>
        <w:tc>
          <w:tcPr>
            <w:tcW w:w="709" w:type="dxa"/>
            <w:shd w:val="clear" w:color="auto" w:fill="auto"/>
            <w:vAlign w:val="center"/>
          </w:tcPr>
          <w:p w:rsidR="00DD757D" w:rsidRPr="00AA1754" w:rsidRDefault="007D6FCE" w:rsidP="00AB6B7C">
            <w:pPr>
              <w:jc w:val="center"/>
              <w:rPr>
                <w:color w:val="000000"/>
                <w:szCs w:val="28"/>
              </w:rPr>
            </w:pPr>
            <w:r>
              <w:rPr>
                <w:color w:val="000000"/>
                <w:szCs w:val="28"/>
              </w:rPr>
              <w:t>4</w:t>
            </w:r>
          </w:p>
        </w:tc>
        <w:tc>
          <w:tcPr>
            <w:tcW w:w="5387" w:type="dxa"/>
            <w:shd w:val="clear" w:color="auto" w:fill="auto"/>
            <w:vAlign w:val="center"/>
          </w:tcPr>
          <w:p w:rsidR="00DD757D" w:rsidRPr="006540EA" w:rsidRDefault="00EF4EA3" w:rsidP="00EF4EA3">
            <w:pPr>
              <w:jc w:val="center"/>
            </w:pPr>
            <w:r>
              <w:t>Создание и развитие инфраструктуры активных видов туризма (реконструкция велодорожки)</w:t>
            </w:r>
          </w:p>
        </w:tc>
        <w:tc>
          <w:tcPr>
            <w:tcW w:w="992" w:type="dxa"/>
            <w:shd w:val="clear" w:color="auto" w:fill="auto"/>
            <w:vAlign w:val="center"/>
          </w:tcPr>
          <w:p w:rsidR="00DD757D" w:rsidRPr="00AA1754" w:rsidRDefault="00EF4EA3" w:rsidP="00AB6B7C">
            <w:pPr>
              <w:jc w:val="center"/>
              <w:rPr>
                <w:color w:val="000000"/>
                <w:szCs w:val="28"/>
              </w:rPr>
            </w:pPr>
            <w:r>
              <w:rPr>
                <w:color w:val="000000"/>
                <w:szCs w:val="28"/>
              </w:rPr>
              <w:t>м</w:t>
            </w:r>
          </w:p>
        </w:tc>
        <w:tc>
          <w:tcPr>
            <w:tcW w:w="4720" w:type="dxa"/>
            <w:shd w:val="clear" w:color="auto" w:fill="auto"/>
            <w:vAlign w:val="center"/>
          </w:tcPr>
          <w:p w:rsidR="00EF4EA3" w:rsidRDefault="00EF4EA3" w:rsidP="00EF4EA3">
            <w:pPr>
              <w:jc w:val="center"/>
            </w:pPr>
            <w:r>
              <w:t xml:space="preserve">Отчет </w:t>
            </w:r>
            <w:r>
              <w:rPr>
                <w:color w:val="000000"/>
              </w:rPr>
              <w:t>о достижении показателей результатов использования межбюджетных трансфертов</w:t>
            </w:r>
          </w:p>
          <w:p w:rsidR="00DD757D" w:rsidRPr="00AA1754" w:rsidRDefault="00DD757D" w:rsidP="00AB6B7C">
            <w:pPr>
              <w:jc w:val="center"/>
              <w:rPr>
                <w:color w:val="000000"/>
                <w:szCs w:val="28"/>
              </w:rPr>
            </w:pPr>
          </w:p>
        </w:tc>
      </w:tr>
    </w:tbl>
    <w:p w:rsidR="00DD757D" w:rsidRDefault="00DD757D" w:rsidP="00FD38B8">
      <w:pPr>
        <w:jc w:val="right"/>
        <w:rPr>
          <w:sz w:val="28"/>
          <w:szCs w:val="28"/>
        </w:rPr>
      </w:pPr>
    </w:p>
    <w:p w:rsidR="00DD757D" w:rsidRDefault="00DD757D" w:rsidP="00FD38B8">
      <w:pPr>
        <w:jc w:val="right"/>
        <w:rPr>
          <w:sz w:val="28"/>
          <w:szCs w:val="28"/>
        </w:rPr>
      </w:pPr>
    </w:p>
    <w:p w:rsidR="00DD757D" w:rsidRDefault="00DD757D" w:rsidP="00FD38B8">
      <w:pPr>
        <w:jc w:val="right"/>
        <w:rPr>
          <w:sz w:val="28"/>
          <w:szCs w:val="28"/>
        </w:rPr>
      </w:pPr>
    </w:p>
    <w:p w:rsidR="00EF4EA3" w:rsidRDefault="00EF4EA3" w:rsidP="00FD38B8">
      <w:pPr>
        <w:jc w:val="right"/>
        <w:rPr>
          <w:sz w:val="28"/>
          <w:szCs w:val="28"/>
        </w:rPr>
      </w:pPr>
    </w:p>
    <w:p w:rsidR="009D56EB" w:rsidRDefault="009D56EB" w:rsidP="00FD38B8">
      <w:pPr>
        <w:jc w:val="right"/>
        <w:rPr>
          <w:sz w:val="28"/>
          <w:szCs w:val="28"/>
        </w:rPr>
      </w:pPr>
    </w:p>
    <w:p w:rsidR="009D56EB" w:rsidRDefault="009D56EB" w:rsidP="00FD38B8">
      <w:pPr>
        <w:jc w:val="right"/>
        <w:rPr>
          <w:sz w:val="28"/>
          <w:szCs w:val="28"/>
        </w:rPr>
      </w:pPr>
    </w:p>
    <w:p w:rsidR="00EF4EA3" w:rsidRDefault="00EF4EA3" w:rsidP="00FD38B8">
      <w:pPr>
        <w:jc w:val="right"/>
        <w:rPr>
          <w:sz w:val="28"/>
          <w:szCs w:val="28"/>
        </w:rPr>
      </w:pPr>
    </w:p>
    <w:p w:rsidR="00EA1EF1" w:rsidRDefault="00EA1EF1" w:rsidP="00FD38B8">
      <w:pPr>
        <w:jc w:val="right"/>
        <w:rPr>
          <w:sz w:val="28"/>
          <w:szCs w:val="28"/>
        </w:rPr>
      </w:pPr>
    </w:p>
    <w:p w:rsidR="00DD757D" w:rsidRDefault="00DD757D" w:rsidP="00FD38B8">
      <w:pPr>
        <w:jc w:val="right"/>
        <w:rPr>
          <w:sz w:val="28"/>
          <w:szCs w:val="28"/>
        </w:rPr>
      </w:pPr>
    </w:p>
    <w:p w:rsidR="00062A1B" w:rsidRDefault="00062A1B" w:rsidP="00DD757D">
      <w:pPr>
        <w:jc w:val="right"/>
      </w:pPr>
    </w:p>
    <w:p w:rsidR="00DD757D" w:rsidRDefault="00DD757D" w:rsidP="00DD757D">
      <w:pPr>
        <w:jc w:val="right"/>
      </w:pPr>
      <w:r w:rsidRPr="00647B30">
        <w:t xml:space="preserve">Приложение </w:t>
      </w:r>
      <w:r>
        <w:t>3</w:t>
      </w:r>
      <w:r w:rsidRPr="00DD757D">
        <w:t xml:space="preserve"> </w:t>
      </w:r>
      <w:r>
        <w:t xml:space="preserve">к муниципальной программе </w:t>
      </w:r>
    </w:p>
    <w:p w:rsidR="00DD757D" w:rsidRDefault="00DD757D" w:rsidP="00DD757D">
      <w:pPr>
        <w:jc w:val="right"/>
        <w:rPr>
          <w:color w:val="000000"/>
          <w:lang w:eastAsia="ar-SA"/>
        </w:rPr>
      </w:pPr>
      <w:r w:rsidRPr="007601AF">
        <w:rPr>
          <w:color w:val="000000"/>
          <w:lang w:eastAsia="ar-SA"/>
        </w:rPr>
        <w:t xml:space="preserve">«Стимулирование экономической активности </w:t>
      </w:r>
    </w:p>
    <w:p w:rsidR="00DD757D" w:rsidRPr="007601AF" w:rsidRDefault="00DD757D" w:rsidP="00DD757D">
      <w:pPr>
        <w:jc w:val="right"/>
      </w:pPr>
      <w:r w:rsidRPr="007601AF">
        <w:rPr>
          <w:color w:val="000000"/>
          <w:lang w:eastAsia="ar-SA"/>
        </w:rPr>
        <w:t>в Волховском муниципальном районе»</w:t>
      </w:r>
      <w:r w:rsidRPr="007601AF">
        <w:t xml:space="preserve"> </w:t>
      </w:r>
    </w:p>
    <w:p w:rsidR="00433D17" w:rsidRDefault="00433D17" w:rsidP="00DD757D">
      <w:pPr>
        <w:widowControl w:val="0"/>
        <w:autoSpaceDE w:val="0"/>
        <w:autoSpaceDN w:val="0"/>
        <w:adjustRightInd w:val="0"/>
        <w:jc w:val="center"/>
        <w:rPr>
          <w:b/>
          <w:sz w:val="28"/>
          <w:szCs w:val="28"/>
        </w:rPr>
      </w:pPr>
    </w:p>
    <w:p w:rsidR="00DD757D" w:rsidRPr="0079611D" w:rsidRDefault="00DD757D" w:rsidP="00DD757D">
      <w:pPr>
        <w:widowControl w:val="0"/>
        <w:autoSpaceDE w:val="0"/>
        <w:autoSpaceDN w:val="0"/>
        <w:adjustRightInd w:val="0"/>
        <w:jc w:val="center"/>
        <w:rPr>
          <w:b/>
          <w:sz w:val="28"/>
          <w:szCs w:val="28"/>
        </w:rPr>
      </w:pPr>
      <w:r w:rsidRPr="0079611D">
        <w:rPr>
          <w:b/>
          <w:sz w:val="28"/>
          <w:szCs w:val="28"/>
        </w:rPr>
        <w:t xml:space="preserve">План реализации муниципальной программы Волховского муниципального района </w:t>
      </w:r>
    </w:p>
    <w:p w:rsidR="00433D17" w:rsidRDefault="00CA371F" w:rsidP="0079611D">
      <w:pPr>
        <w:jc w:val="center"/>
        <w:rPr>
          <w:b/>
          <w:color w:val="000000"/>
          <w:sz w:val="28"/>
          <w:szCs w:val="28"/>
          <w:lang w:eastAsia="ar-SA"/>
        </w:rPr>
      </w:pPr>
      <w:r>
        <w:rPr>
          <w:b/>
          <w:color w:val="000000"/>
          <w:sz w:val="28"/>
          <w:szCs w:val="28"/>
          <w:lang w:eastAsia="ar-SA"/>
        </w:rPr>
        <w:t>«</w:t>
      </w:r>
      <w:r w:rsidR="0079611D" w:rsidRPr="0079611D">
        <w:rPr>
          <w:b/>
          <w:color w:val="000000"/>
          <w:sz w:val="28"/>
          <w:szCs w:val="28"/>
          <w:lang w:eastAsia="ar-SA"/>
        </w:rPr>
        <w:t>Стимулирование экономической активности в Волховском муниципальном районе</w:t>
      </w:r>
      <w:r>
        <w:rPr>
          <w:b/>
          <w:color w:val="000000"/>
          <w:sz w:val="28"/>
          <w:szCs w:val="28"/>
          <w:lang w:eastAsia="ar-SA"/>
        </w:rPr>
        <w:t>»</w:t>
      </w:r>
    </w:p>
    <w:p w:rsidR="00A255F3" w:rsidRDefault="00A255F3" w:rsidP="0079611D">
      <w:pPr>
        <w:jc w:val="center"/>
        <w:rPr>
          <w:b/>
          <w:color w:val="000000"/>
          <w:sz w:val="28"/>
          <w:szCs w:val="28"/>
          <w:lang w:eastAsia="ar-SA"/>
        </w:rPr>
      </w:pPr>
    </w:p>
    <w:tbl>
      <w:tblPr>
        <w:tblW w:w="15180" w:type="dxa"/>
        <w:tblInd w:w="392" w:type="dxa"/>
        <w:tblLook w:val="04A0" w:firstRow="1" w:lastRow="0" w:firstColumn="1" w:lastColumn="0" w:noHBand="0" w:noVBand="1"/>
      </w:tblPr>
      <w:tblGrid>
        <w:gridCol w:w="486"/>
        <w:gridCol w:w="2773"/>
        <w:gridCol w:w="2399"/>
        <w:gridCol w:w="1062"/>
        <w:gridCol w:w="960"/>
        <w:gridCol w:w="960"/>
        <w:gridCol w:w="960"/>
        <w:gridCol w:w="960"/>
        <w:gridCol w:w="960"/>
        <w:gridCol w:w="960"/>
        <w:gridCol w:w="2700"/>
      </w:tblGrid>
      <w:tr w:rsidR="00A255F3" w:rsidRPr="00A255F3" w:rsidTr="007B34CD">
        <w:trPr>
          <w:trHeight w:val="78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 п/п</w:t>
            </w:r>
          </w:p>
        </w:tc>
        <w:tc>
          <w:tcPr>
            <w:tcW w:w="2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Наименование структурных элементов программы</w:t>
            </w:r>
          </w:p>
        </w:tc>
        <w:tc>
          <w:tcPr>
            <w:tcW w:w="2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Источники финансирования</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Всего расходов (</w:t>
            </w:r>
            <w:proofErr w:type="spellStart"/>
            <w:r w:rsidRPr="00A255F3">
              <w:rPr>
                <w:color w:val="000000"/>
                <w:sz w:val="20"/>
                <w:szCs w:val="20"/>
              </w:rPr>
              <w:t>тыс.руб</w:t>
            </w:r>
            <w:proofErr w:type="spellEnd"/>
            <w:r w:rsidRPr="00A255F3">
              <w:rPr>
                <w:color w:val="000000"/>
                <w:sz w:val="20"/>
                <w:szCs w:val="20"/>
              </w:rPr>
              <w:t>.)</w:t>
            </w:r>
          </w:p>
        </w:tc>
        <w:tc>
          <w:tcPr>
            <w:tcW w:w="960" w:type="dxa"/>
            <w:tcBorders>
              <w:top w:val="single" w:sz="4" w:space="0" w:color="auto"/>
              <w:left w:val="nil"/>
              <w:bottom w:val="single" w:sz="4" w:space="0" w:color="auto"/>
              <w:right w:val="nil"/>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 </w:t>
            </w:r>
          </w:p>
        </w:tc>
        <w:tc>
          <w:tcPr>
            <w:tcW w:w="3840" w:type="dxa"/>
            <w:gridSpan w:val="4"/>
            <w:tcBorders>
              <w:top w:val="single" w:sz="4" w:space="0" w:color="auto"/>
              <w:left w:val="nil"/>
              <w:bottom w:val="single" w:sz="4" w:space="0" w:color="auto"/>
              <w:right w:val="nil"/>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 </w:t>
            </w:r>
          </w:p>
        </w:tc>
        <w:tc>
          <w:tcPr>
            <w:tcW w:w="960" w:type="dxa"/>
            <w:tcBorders>
              <w:top w:val="single" w:sz="4" w:space="0" w:color="auto"/>
              <w:left w:val="nil"/>
              <w:bottom w:val="single" w:sz="4" w:space="0" w:color="auto"/>
              <w:right w:val="nil"/>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Ответственный за выполнение мероприятий программы (подпрограммы)</w:t>
            </w:r>
          </w:p>
        </w:tc>
      </w:tr>
      <w:tr w:rsidR="00A255F3" w:rsidRPr="00A255F3" w:rsidTr="007B34CD">
        <w:trPr>
          <w:trHeight w:val="166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2022г.-2023г.</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2024г.</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2025г.</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2026г.</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2027г.</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2028г.</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 </w:t>
            </w:r>
          </w:p>
        </w:tc>
        <w:tc>
          <w:tcPr>
            <w:tcW w:w="2773"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 </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c>
          <w:tcPr>
            <w:tcW w:w="1062" w:type="dxa"/>
            <w:tcBorders>
              <w:top w:val="nil"/>
              <w:left w:val="nil"/>
              <w:bottom w:val="single" w:sz="4" w:space="0" w:color="auto"/>
              <w:right w:val="single" w:sz="4" w:space="0" w:color="auto"/>
            </w:tcBorders>
            <w:shd w:val="clear" w:color="auto" w:fill="auto"/>
            <w:hideMark/>
          </w:tcPr>
          <w:p w:rsidR="00A255F3" w:rsidRPr="00A255F3" w:rsidRDefault="00A255F3" w:rsidP="00A255F3">
            <w:pPr>
              <w:jc w:val="right"/>
              <w:rPr>
                <w:color w:val="000000"/>
                <w:sz w:val="20"/>
                <w:szCs w:val="20"/>
              </w:rPr>
            </w:pPr>
            <w:r w:rsidRPr="00A255F3">
              <w:rPr>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rsidR="00A255F3" w:rsidRPr="00A255F3" w:rsidRDefault="00A255F3" w:rsidP="00A255F3">
            <w:pPr>
              <w:jc w:val="right"/>
              <w:rPr>
                <w:i/>
                <w:iCs/>
                <w:sz w:val="20"/>
                <w:szCs w:val="20"/>
              </w:rPr>
            </w:pPr>
            <w:r w:rsidRPr="00A255F3">
              <w:rPr>
                <w:i/>
                <w:iCs/>
                <w:sz w:val="20"/>
                <w:szCs w:val="20"/>
              </w:rPr>
              <w:t> </w:t>
            </w:r>
          </w:p>
        </w:tc>
        <w:tc>
          <w:tcPr>
            <w:tcW w:w="960" w:type="dxa"/>
            <w:tcBorders>
              <w:top w:val="nil"/>
              <w:left w:val="nil"/>
              <w:bottom w:val="single" w:sz="4" w:space="0" w:color="auto"/>
              <w:right w:val="single" w:sz="4" w:space="0" w:color="auto"/>
            </w:tcBorders>
            <w:shd w:val="clear" w:color="auto" w:fill="auto"/>
            <w:hideMark/>
          </w:tcPr>
          <w:p w:rsidR="00A255F3" w:rsidRPr="00A255F3" w:rsidRDefault="00A255F3" w:rsidP="00A255F3">
            <w:pPr>
              <w:jc w:val="right"/>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hideMark/>
          </w:tcPr>
          <w:p w:rsidR="00A255F3" w:rsidRPr="00A255F3" w:rsidRDefault="00A255F3" w:rsidP="00A255F3">
            <w:pPr>
              <w:jc w:val="right"/>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hideMark/>
          </w:tcPr>
          <w:p w:rsidR="00A255F3" w:rsidRPr="00A255F3" w:rsidRDefault="00A255F3" w:rsidP="00A255F3">
            <w:pP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hideMark/>
          </w:tcPr>
          <w:p w:rsidR="00A255F3" w:rsidRPr="00A255F3" w:rsidRDefault="00A255F3" w:rsidP="00A255F3">
            <w:pP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hideMark/>
          </w:tcPr>
          <w:p w:rsidR="00A255F3" w:rsidRPr="00A255F3" w:rsidRDefault="00A255F3" w:rsidP="00A255F3">
            <w:pPr>
              <w:rPr>
                <w:sz w:val="20"/>
                <w:szCs w:val="20"/>
              </w:rPr>
            </w:pPr>
            <w:r w:rsidRPr="00A255F3">
              <w:rPr>
                <w:sz w:val="20"/>
                <w:szCs w:val="20"/>
              </w:rPr>
              <w:t> </w:t>
            </w:r>
          </w:p>
        </w:tc>
        <w:tc>
          <w:tcPr>
            <w:tcW w:w="2700"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7B34CD">
        <w:trPr>
          <w:trHeight w:val="450"/>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18"/>
                <w:szCs w:val="18"/>
              </w:rPr>
            </w:pPr>
            <w:r w:rsidRPr="00A255F3">
              <w:rPr>
                <w:b/>
                <w:bCs/>
                <w:color w:val="000000"/>
                <w:sz w:val="18"/>
                <w:szCs w:val="18"/>
              </w:rPr>
              <w:t> </w:t>
            </w:r>
          </w:p>
        </w:tc>
        <w:tc>
          <w:tcPr>
            <w:tcW w:w="2773" w:type="dxa"/>
            <w:vMerge w:val="restart"/>
            <w:tcBorders>
              <w:top w:val="nil"/>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20"/>
                <w:szCs w:val="20"/>
              </w:rPr>
            </w:pPr>
            <w:r w:rsidRPr="00A255F3">
              <w:rPr>
                <w:b/>
                <w:bCs/>
                <w:color w:val="000000"/>
                <w:sz w:val="20"/>
                <w:szCs w:val="20"/>
              </w:rPr>
              <w:t>ИТОГО ПО ПРОГРАММЕ</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b/>
                <w:bCs/>
                <w:color w:val="000000"/>
                <w:sz w:val="20"/>
                <w:szCs w:val="20"/>
              </w:rPr>
            </w:pPr>
            <w:r w:rsidRPr="00A255F3">
              <w:rPr>
                <w:b/>
                <w:bCs/>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20"/>
                <w:szCs w:val="20"/>
              </w:rPr>
            </w:pPr>
            <w:r w:rsidRPr="00A255F3">
              <w:rPr>
                <w:b/>
                <w:bCs/>
                <w:color w:val="000000"/>
                <w:sz w:val="20"/>
                <w:szCs w:val="20"/>
              </w:rPr>
              <w:t>48 898,4</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i/>
                <w:iCs/>
                <w:sz w:val="20"/>
                <w:szCs w:val="20"/>
              </w:rPr>
            </w:pPr>
            <w:r w:rsidRPr="00A255F3">
              <w:rPr>
                <w:b/>
                <w:bCs/>
                <w:i/>
                <w:iCs/>
                <w:sz w:val="20"/>
                <w:szCs w:val="20"/>
              </w:rPr>
              <w:t>6 029,4</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9 725,5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14 561,5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6 108,0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4 735,0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7 739,0</w:t>
            </w:r>
          </w:p>
        </w:tc>
        <w:tc>
          <w:tcPr>
            <w:tcW w:w="2700" w:type="dxa"/>
            <w:vMerge w:val="restart"/>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b/>
                <w:bCs/>
                <w:color w:val="000000"/>
                <w:sz w:val="20"/>
                <w:szCs w:val="20"/>
              </w:rPr>
            </w:pPr>
            <w:r w:rsidRPr="00A255F3">
              <w:rPr>
                <w:b/>
                <w:bCs/>
                <w:color w:val="000000"/>
                <w:sz w:val="20"/>
                <w:szCs w:val="20"/>
              </w:rPr>
              <w:t>Комитет по экономике и инвестициям</w:t>
            </w:r>
          </w:p>
        </w:tc>
      </w:tr>
      <w:tr w:rsidR="00A255F3" w:rsidRPr="00A255F3" w:rsidTr="007B34CD">
        <w:trPr>
          <w:trHeight w:val="300"/>
        </w:trPr>
        <w:tc>
          <w:tcPr>
            <w:tcW w:w="486"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b/>
                <w:bCs/>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b/>
                <w:bCs/>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b/>
                <w:bCs/>
                <w:color w:val="000000"/>
                <w:sz w:val="20"/>
                <w:szCs w:val="20"/>
              </w:rPr>
            </w:pPr>
            <w:r w:rsidRPr="00A255F3">
              <w:rPr>
                <w:b/>
                <w:bCs/>
                <w:color w:val="000000"/>
                <w:sz w:val="20"/>
                <w:szCs w:val="20"/>
              </w:rPr>
              <w:t>Средства бюджета района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20"/>
                <w:szCs w:val="20"/>
              </w:rPr>
            </w:pPr>
            <w:r w:rsidRPr="00A255F3">
              <w:rPr>
                <w:b/>
                <w:bCs/>
                <w:color w:val="000000"/>
                <w:sz w:val="20"/>
                <w:szCs w:val="20"/>
              </w:rPr>
              <w:t>47 305,4</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i/>
                <w:iCs/>
                <w:sz w:val="20"/>
                <w:szCs w:val="20"/>
              </w:rPr>
            </w:pPr>
            <w:r w:rsidRPr="00A255F3">
              <w:rPr>
                <w:b/>
                <w:bCs/>
                <w:i/>
                <w:iCs/>
                <w:sz w:val="20"/>
                <w:szCs w:val="20"/>
              </w:rPr>
              <w:t>5 549,4</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8 612,5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14 561,5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6 108,0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4 735,0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7 739,0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b/>
                <w:bCs/>
                <w:color w:val="000000"/>
                <w:sz w:val="20"/>
                <w:szCs w:val="20"/>
              </w:rPr>
            </w:pPr>
          </w:p>
        </w:tc>
      </w:tr>
      <w:tr w:rsidR="00A255F3" w:rsidRPr="00A255F3" w:rsidTr="007B34CD">
        <w:trPr>
          <w:trHeight w:val="510"/>
        </w:trPr>
        <w:tc>
          <w:tcPr>
            <w:tcW w:w="486"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b/>
                <w:bCs/>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b/>
                <w:bCs/>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b/>
                <w:bCs/>
                <w:color w:val="000000"/>
                <w:sz w:val="20"/>
                <w:szCs w:val="20"/>
              </w:rPr>
            </w:pPr>
            <w:r w:rsidRPr="00A255F3">
              <w:rPr>
                <w:b/>
                <w:bCs/>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20"/>
                <w:szCs w:val="20"/>
              </w:rPr>
            </w:pPr>
            <w:r w:rsidRPr="00A255F3">
              <w:rPr>
                <w:b/>
                <w:bCs/>
                <w:color w:val="000000"/>
                <w:sz w:val="20"/>
                <w:szCs w:val="20"/>
              </w:rPr>
              <w:t>1 593,0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i/>
                <w:iCs/>
                <w:sz w:val="20"/>
                <w:szCs w:val="20"/>
              </w:rPr>
            </w:pPr>
            <w:r w:rsidRPr="00A255F3">
              <w:rPr>
                <w:b/>
                <w:bCs/>
                <w:i/>
                <w:iCs/>
                <w:sz w:val="20"/>
                <w:szCs w:val="20"/>
              </w:rPr>
              <w:t>480,0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1 113,0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b/>
                <w:bCs/>
                <w:color w:val="000000"/>
                <w:sz w:val="20"/>
                <w:szCs w:val="20"/>
              </w:rPr>
            </w:pPr>
          </w:p>
        </w:tc>
      </w:tr>
      <w:tr w:rsidR="00A255F3" w:rsidRPr="00A255F3" w:rsidTr="007B34CD">
        <w:trPr>
          <w:trHeight w:val="510"/>
        </w:trPr>
        <w:tc>
          <w:tcPr>
            <w:tcW w:w="486"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b/>
                <w:bCs/>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b/>
                <w:bCs/>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b/>
                <w:bCs/>
                <w:color w:val="000000"/>
                <w:sz w:val="20"/>
                <w:szCs w:val="20"/>
              </w:rPr>
            </w:pPr>
            <w:r w:rsidRPr="00A255F3">
              <w:rPr>
                <w:b/>
                <w:bCs/>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20"/>
                <w:szCs w:val="20"/>
              </w:rPr>
            </w:pPr>
            <w:r w:rsidRPr="00A255F3">
              <w:rPr>
                <w:b/>
                <w:bCs/>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i/>
                <w:iCs/>
                <w:sz w:val="20"/>
                <w:szCs w:val="20"/>
              </w:rPr>
            </w:pPr>
            <w:r w:rsidRPr="00A255F3">
              <w:rPr>
                <w:b/>
                <w:bCs/>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b/>
                <w:bCs/>
                <w:color w:val="000000"/>
                <w:sz w:val="20"/>
                <w:szCs w:val="20"/>
              </w:rPr>
            </w:pPr>
          </w:p>
        </w:tc>
      </w:tr>
      <w:tr w:rsidR="00A255F3" w:rsidRPr="00A255F3" w:rsidTr="007B34CD">
        <w:trPr>
          <w:trHeight w:val="30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18"/>
                <w:szCs w:val="18"/>
              </w:rPr>
            </w:pPr>
            <w:r w:rsidRPr="00A255F3">
              <w:rPr>
                <w:b/>
                <w:bCs/>
                <w:color w:val="000000"/>
                <w:sz w:val="18"/>
                <w:szCs w:val="18"/>
              </w:rPr>
              <w:t> </w:t>
            </w:r>
          </w:p>
        </w:tc>
        <w:tc>
          <w:tcPr>
            <w:tcW w:w="2773"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20"/>
                <w:szCs w:val="20"/>
              </w:rPr>
            </w:pPr>
            <w:r w:rsidRPr="00A255F3">
              <w:rPr>
                <w:b/>
                <w:bCs/>
                <w:color w:val="000000"/>
                <w:sz w:val="20"/>
                <w:szCs w:val="20"/>
              </w:rPr>
              <w:t>Проектная часть</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b/>
                <w:bCs/>
                <w:color w:val="000000"/>
                <w:sz w:val="20"/>
                <w:szCs w:val="20"/>
              </w:rPr>
            </w:pPr>
            <w:r w:rsidRPr="00A255F3">
              <w:rPr>
                <w:b/>
                <w:bCs/>
                <w:color w:val="000000"/>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20"/>
                <w:szCs w:val="20"/>
              </w:rPr>
            </w:pPr>
            <w:r w:rsidRPr="00A255F3">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i/>
                <w:iCs/>
                <w:sz w:val="20"/>
                <w:szCs w:val="20"/>
              </w:rPr>
            </w:pPr>
            <w:r w:rsidRPr="00A255F3">
              <w:rPr>
                <w:b/>
                <w:bCs/>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 </w:t>
            </w:r>
          </w:p>
        </w:tc>
        <w:tc>
          <w:tcPr>
            <w:tcW w:w="2700" w:type="dxa"/>
            <w:tcBorders>
              <w:top w:val="nil"/>
              <w:left w:val="nil"/>
              <w:bottom w:val="single" w:sz="4" w:space="0" w:color="auto"/>
              <w:right w:val="single" w:sz="4" w:space="0" w:color="auto"/>
            </w:tcBorders>
            <w:shd w:val="clear" w:color="auto" w:fill="auto"/>
            <w:hideMark/>
          </w:tcPr>
          <w:p w:rsidR="00A255F3" w:rsidRPr="00A255F3" w:rsidRDefault="00A255F3" w:rsidP="00A255F3">
            <w:pPr>
              <w:rPr>
                <w:b/>
                <w:bCs/>
                <w:color w:val="000000"/>
                <w:sz w:val="20"/>
                <w:szCs w:val="20"/>
              </w:rPr>
            </w:pPr>
            <w:r w:rsidRPr="00A255F3">
              <w:rPr>
                <w:b/>
                <w:bCs/>
                <w:color w:val="000000"/>
                <w:sz w:val="20"/>
                <w:szCs w:val="20"/>
              </w:rPr>
              <w:t> </w:t>
            </w:r>
          </w:p>
        </w:tc>
      </w:tr>
      <w:tr w:rsidR="00A255F3" w:rsidRPr="00A255F3" w:rsidTr="007B34CD">
        <w:trPr>
          <w:trHeight w:val="45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1.</w:t>
            </w:r>
          </w:p>
        </w:tc>
        <w:tc>
          <w:tcPr>
            <w:tcW w:w="2773" w:type="dxa"/>
            <w:vMerge w:val="restart"/>
            <w:tcBorders>
              <w:top w:val="nil"/>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Итого расходов по проектной части</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1 770,5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533,8</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1 236,7</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val="restart"/>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7B34CD">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177,5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53,8</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123,7</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51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1 593,0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480,0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1 113,0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51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bl>
    <w:p w:rsidR="009406C4" w:rsidRDefault="009406C4"/>
    <w:p w:rsidR="009406C4" w:rsidRDefault="009406C4"/>
    <w:tbl>
      <w:tblPr>
        <w:tblW w:w="15180" w:type="dxa"/>
        <w:tblInd w:w="113" w:type="dxa"/>
        <w:tblLook w:val="04A0" w:firstRow="1" w:lastRow="0" w:firstColumn="1" w:lastColumn="0" w:noHBand="0" w:noVBand="1"/>
      </w:tblPr>
      <w:tblGrid>
        <w:gridCol w:w="486"/>
        <w:gridCol w:w="2773"/>
        <w:gridCol w:w="2399"/>
        <w:gridCol w:w="1062"/>
        <w:gridCol w:w="960"/>
        <w:gridCol w:w="960"/>
        <w:gridCol w:w="960"/>
        <w:gridCol w:w="960"/>
        <w:gridCol w:w="960"/>
        <w:gridCol w:w="960"/>
        <w:gridCol w:w="2700"/>
      </w:tblGrid>
      <w:tr w:rsidR="00A255F3" w:rsidRPr="00A255F3" w:rsidTr="009406C4">
        <w:trPr>
          <w:trHeight w:val="30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lastRenderedPageBreak/>
              <w:t> </w:t>
            </w:r>
          </w:p>
        </w:tc>
        <w:tc>
          <w:tcPr>
            <w:tcW w:w="2773" w:type="dxa"/>
            <w:tcBorders>
              <w:top w:val="single" w:sz="4" w:space="0" w:color="auto"/>
              <w:left w:val="nil"/>
              <w:bottom w:val="single" w:sz="4" w:space="0" w:color="auto"/>
              <w:right w:val="single" w:sz="4" w:space="0" w:color="auto"/>
            </w:tcBorders>
            <w:shd w:val="clear" w:color="auto" w:fill="auto"/>
            <w:vAlign w:val="center"/>
            <w:hideMark/>
          </w:tcPr>
          <w:p w:rsidR="00A255F3" w:rsidRPr="009406C4" w:rsidRDefault="00A255F3" w:rsidP="00A255F3">
            <w:pPr>
              <w:jc w:val="center"/>
              <w:rPr>
                <w:b/>
                <w:bCs/>
                <w:color w:val="000000"/>
                <w:sz w:val="20"/>
                <w:szCs w:val="20"/>
              </w:rPr>
            </w:pPr>
            <w:r w:rsidRPr="009406C4">
              <w:rPr>
                <w:b/>
                <w:bCs/>
                <w:color w:val="000000"/>
                <w:sz w:val="20"/>
                <w:szCs w:val="20"/>
              </w:rPr>
              <w:t>Приоритетные проекты</w:t>
            </w:r>
          </w:p>
        </w:tc>
        <w:tc>
          <w:tcPr>
            <w:tcW w:w="2399" w:type="dxa"/>
            <w:tcBorders>
              <w:top w:val="single" w:sz="4" w:space="0" w:color="auto"/>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tcBorders>
              <w:top w:val="single" w:sz="4" w:space="0" w:color="auto"/>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9406C4">
        <w:trPr>
          <w:trHeight w:val="45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1.</w:t>
            </w:r>
          </w:p>
        </w:tc>
        <w:tc>
          <w:tcPr>
            <w:tcW w:w="2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55F3" w:rsidRPr="009406C4" w:rsidRDefault="00A255F3" w:rsidP="007B34CD">
            <w:pPr>
              <w:jc w:val="center"/>
              <w:rPr>
                <w:color w:val="000000"/>
                <w:sz w:val="20"/>
                <w:szCs w:val="20"/>
              </w:rPr>
            </w:pPr>
            <w:r w:rsidRPr="009406C4">
              <w:rPr>
                <w:color w:val="000000"/>
                <w:sz w:val="20"/>
                <w:szCs w:val="20"/>
              </w:rPr>
              <w:t xml:space="preserve">Приоритетный проект </w:t>
            </w:r>
            <w:r w:rsidR="007B34CD">
              <w:rPr>
                <w:color w:val="000000"/>
                <w:sz w:val="20"/>
                <w:szCs w:val="20"/>
              </w:rPr>
              <w:t>«</w:t>
            </w:r>
            <w:r w:rsidRPr="009406C4">
              <w:rPr>
                <w:color w:val="000000"/>
                <w:sz w:val="20"/>
                <w:szCs w:val="20"/>
              </w:rPr>
              <w:t>Вело-47</w:t>
            </w:r>
            <w:r w:rsidR="007B34CD">
              <w:rPr>
                <w:color w:val="000000"/>
                <w:sz w:val="20"/>
                <w:szCs w:val="20"/>
              </w:rPr>
              <w:t>»</w:t>
            </w:r>
          </w:p>
        </w:tc>
        <w:tc>
          <w:tcPr>
            <w:tcW w:w="2399" w:type="dxa"/>
            <w:tcBorders>
              <w:top w:val="single" w:sz="4" w:space="0" w:color="auto"/>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Отдел по культуре и туризму администрации Волховского муниципального района.</w:t>
            </w:r>
          </w:p>
        </w:tc>
      </w:tr>
      <w:tr w:rsidR="00A255F3" w:rsidRPr="00A255F3" w:rsidTr="009406C4">
        <w:trPr>
          <w:trHeight w:val="300"/>
        </w:trPr>
        <w:tc>
          <w:tcPr>
            <w:tcW w:w="4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255F3" w:rsidRPr="009406C4"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000000"/>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255F3" w:rsidRPr="009406C4"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000000"/>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622"/>
        </w:trPr>
        <w:tc>
          <w:tcPr>
            <w:tcW w:w="4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255F3" w:rsidRPr="009406C4"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000000"/>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450"/>
        </w:trPr>
        <w:tc>
          <w:tcPr>
            <w:tcW w:w="486" w:type="dxa"/>
            <w:vMerge w:val="restart"/>
            <w:tcBorders>
              <w:top w:val="nil"/>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1.1.</w:t>
            </w:r>
          </w:p>
        </w:tc>
        <w:tc>
          <w:tcPr>
            <w:tcW w:w="2773" w:type="dxa"/>
            <w:vMerge w:val="restart"/>
            <w:tcBorders>
              <w:top w:val="nil"/>
              <w:left w:val="single" w:sz="4" w:space="0" w:color="auto"/>
              <w:bottom w:val="single" w:sz="4" w:space="0" w:color="000000"/>
              <w:right w:val="single" w:sz="4" w:space="0" w:color="auto"/>
            </w:tcBorders>
            <w:shd w:val="clear" w:color="auto" w:fill="auto"/>
            <w:vAlign w:val="center"/>
            <w:hideMark/>
          </w:tcPr>
          <w:p w:rsidR="00A255F3" w:rsidRPr="009406C4" w:rsidRDefault="00A255F3" w:rsidP="00A255F3">
            <w:pPr>
              <w:jc w:val="center"/>
              <w:rPr>
                <w:color w:val="000000"/>
                <w:sz w:val="20"/>
                <w:szCs w:val="20"/>
              </w:rPr>
            </w:pPr>
            <w:r w:rsidRPr="009406C4">
              <w:rPr>
                <w:color w:val="000000"/>
                <w:sz w:val="20"/>
                <w:szCs w:val="20"/>
              </w:rPr>
              <w:t>Реализация мероприятий по созданию и развитию инфраструктуры активных видов туризма</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val="restart"/>
            <w:tcBorders>
              <w:top w:val="nil"/>
              <w:left w:val="single" w:sz="4" w:space="0" w:color="auto"/>
              <w:bottom w:val="single" w:sz="4" w:space="0" w:color="000000"/>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9406C4">
        <w:trPr>
          <w:trHeight w:val="300"/>
        </w:trPr>
        <w:tc>
          <w:tcPr>
            <w:tcW w:w="486" w:type="dxa"/>
            <w:vMerge/>
            <w:tcBorders>
              <w:top w:val="nil"/>
              <w:left w:val="single" w:sz="4" w:space="0" w:color="auto"/>
              <w:bottom w:val="nil"/>
              <w:right w:val="single" w:sz="4" w:space="0" w:color="auto"/>
            </w:tcBorders>
            <w:shd w:val="clear" w:color="auto" w:fill="auto"/>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000000"/>
              <w:right w:val="single" w:sz="4" w:space="0" w:color="auto"/>
            </w:tcBorders>
            <w:shd w:val="clear" w:color="auto" w:fill="auto"/>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000000"/>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nil"/>
              <w:left w:val="single" w:sz="4" w:space="0" w:color="auto"/>
              <w:bottom w:val="nil"/>
              <w:right w:val="single" w:sz="4" w:space="0" w:color="auto"/>
            </w:tcBorders>
            <w:shd w:val="clear" w:color="auto" w:fill="auto"/>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000000"/>
              <w:right w:val="single" w:sz="4" w:space="0" w:color="auto"/>
            </w:tcBorders>
            <w:shd w:val="clear" w:color="auto" w:fill="auto"/>
            <w:vAlign w:val="center"/>
            <w:hideMark/>
          </w:tcPr>
          <w:p w:rsidR="00A255F3" w:rsidRPr="00A255F3" w:rsidRDefault="00A255F3" w:rsidP="00A255F3">
            <w:pPr>
              <w:rPr>
                <w:color w:val="000000"/>
                <w:sz w:val="20"/>
                <w:szCs w:val="20"/>
              </w:rPr>
            </w:pPr>
          </w:p>
        </w:tc>
        <w:tc>
          <w:tcPr>
            <w:tcW w:w="2399" w:type="dxa"/>
            <w:tcBorders>
              <w:top w:val="nil"/>
              <w:left w:val="nil"/>
              <w:bottom w:val="nil"/>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 </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000000"/>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nil"/>
              <w:left w:val="single" w:sz="4" w:space="0" w:color="auto"/>
              <w:bottom w:val="nil"/>
              <w:right w:val="single" w:sz="4" w:space="0" w:color="auto"/>
            </w:tcBorders>
            <w:shd w:val="clear" w:color="auto" w:fill="auto"/>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000000"/>
              <w:right w:val="single" w:sz="4" w:space="0" w:color="auto"/>
            </w:tcBorders>
            <w:shd w:val="clear" w:color="auto" w:fill="auto"/>
            <w:vAlign w:val="center"/>
            <w:hideMark/>
          </w:tcPr>
          <w:p w:rsidR="00A255F3" w:rsidRPr="00A255F3" w:rsidRDefault="00A255F3" w:rsidP="00A255F3">
            <w:pPr>
              <w:rPr>
                <w:color w:val="000000"/>
                <w:sz w:val="20"/>
                <w:szCs w:val="20"/>
              </w:rPr>
            </w:pPr>
          </w:p>
        </w:tc>
        <w:tc>
          <w:tcPr>
            <w:tcW w:w="2399" w:type="dxa"/>
            <w:tcBorders>
              <w:top w:val="single" w:sz="4" w:space="0" w:color="auto"/>
              <w:left w:val="nil"/>
              <w:bottom w:val="nil"/>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 </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000000"/>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717"/>
        </w:trPr>
        <w:tc>
          <w:tcPr>
            <w:tcW w:w="486" w:type="dxa"/>
            <w:tcBorders>
              <w:top w:val="nil"/>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 </w:t>
            </w:r>
          </w:p>
        </w:tc>
        <w:tc>
          <w:tcPr>
            <w:tcW w:w="2773"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b/>
                <w:bCs/>
                <w:color w:val="000000"/>
                <w:sz w:val="20"/>
                <w:szCs w:val="20"/>
              </w:rPr>
            </w:pPr>
            <w:r w:rsidRPr="00A255F3">
              <w:rPr>
                <w:b/>
                <w:bCs/>
                <w:color w:val="000000"/>
                <w:sz w:val="20"/>
                <w:szCs w:val="20"/>
              </w:rPr>
              <w:t>Отраслевые проекты Ленинградской области</w:t>
            </w:r>
          </w:p>
        </w:tc>
        <w:tc>
          <w:tcPr>
            <w:tcW w:w="2399" w:type="dxa"/>
            <w:tcBorders>
              <w:top w:val="single" w:sz="4" w:space="0" w:color="auto"/>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9406C4">
        <w:trPr>
          <w:trHeight w:val="450"/>
        </w:trPr>
        <w:tc>
          <w:tcPr>
            <w:tcW w:w="486"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1.</w:t>
            </w:r>
          </w:p>
        </w:tc>
        <w:tc>
          <w:tcPr>
            <w:tcW w:w="2773"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7B34CD">
            <w:pPr>
              <w:jc w:val="center"/>
              <w:rPr>
                <w:color w:val="000000"/>
                <w:sz w:val="20"/>
                <w:szCs w:val="20"/>
              </w:rPr>
            </w:pPr>
            <w:r w:rsidRPr="00A255F3">
              <w:rPr>
                <w:color w:val="000000"/>
                <w:sz w:val="20"/>
                <w:szCs w:val="20"/>
              </w:rPr>
              <w:t xml:space="preserve">Отраслевой проект </w:t>
            </w:r>
            <w:r w:rsidR="007B34CD">
              <w:rPr>
                <w:color w:val="000000"/>
                <w:sz w:val="20"/>
                <w:szCs w:val="20"/>
              </w:rPr>
              <w:t>«</w:t>
            </w:r>
            <w:r w:rsidRPr="00A255F3">
              <w:rPr>
                <w:color w:val="000000"/>
                <w:sz w:val="20"/>
                <w:szCs w:val="20"/>
              </w:rPr>
              <w:t>Регистрация права собственности и постановка на кадастровый учет земельных участков и объектов недвижимого имущества</w:t>
            </w:r>
            <w:r w:rsidR="007B34CD">
              <w:rPr>
                <w:color w:val="000000"/>
                <w:sz w:val="20"/>
                <w:szCs w:val="20"/>
              </w:rPr>
              <w:t>»</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1 770,5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533,8</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1 236,7</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val="restart"/>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КУМИ Волховского муниципального района </w:t>
            </w:r>
          </w:p>
        </w:tc>
      </w:tr>
      <w:tr w:rsidR="00A255F3" w:rsidRPr="00A255F3" w:rsidTr="009406C4">
        <w:trPr>
          <w:trHeight w:val="30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177,5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53,8</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123,7</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1 593,0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480,0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1 113,0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701"/>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450"/>
        </w:trPr>
        <w:tc>
          <w:tcPr>
            <w:tcW w:w="486"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1.1.</w:t>
            </w:r>
          </w:p>
        </w:tc>
        <w:tc>
          <w:tcPr>
            <w:tcW w:w="2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 xml:space="preserve">Проведение комплексных кадастровых работ </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1 770,5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533,8</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1 236,7</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val="restart"/>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9406C4">
        <w:trPr>
          <w:trHeight w:val="30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177,5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53,8</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123,7</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nil"/>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1 593,0</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480,0</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1 113,0</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single" w:sz="4" w:space="0" w:color="auto"/>
              <w:left w:val="nil"/>
              <w:bottom w:val="nil"/>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nil"/>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51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18"/>
                <w:szCs w:val="18"/>
              </w:rPr>
            </w:pPr>
            <w:r w:rsidRPr="00A255F3">
              <w:rPr>
                <w:b/>
                <w:bCs/>
                <w:color w:val="000000"/>
                <w:sz w:val="18"/>
                <w:szCs w:val="18"/>
              </w:rPr>
              <w:t> </w:t>
            </w:r>
          </w:p>
        </w:tc>
        <w:tc>
          <w:tcPr>
            <w:tcW w:w="2773"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20"/>
                <w:szCs w:val="20"/>
              </w:rPr>
            </w:pPr>
            <w:r w:rsidRPr="00A255F3">
              <w:rPr>
                <w:b/>
                <w:bCs/>
                <w:color w:val="000000"/>
                <w:sz w:val="20"/>
                <w:szCs w:val="20"/>
              </w:rPr>
              <w:t>Процессная часть</w:t>
            </w:r>
          </w:p>
        </w:tc>
        <w:tc>
          <w:tcPr>
            <w:tcW w:w="2399" w:type="dxa"/>
            <w:tcBorders>
              <w:top w:val="single" w:sz="4" w:space="0" w:color="auto"/>
              <w:left w:val="nil"/>
              <w:bottom w:val="single" w:sz="4" w:space="0" w:color="auto"/>
              <w:right w:val="single" w:sz="4" w:space="0" w:color="auto"/>
            </w:tcBorders>
            <w:shd w:val="clear" w:color="auto" w:fill="auto"/>
            <w:hideMark/>
          </w:tcPr>
          <w:p w:rsidR="00A255F3" w:rsidRPr="00A255F3" w:rsidRDefault="00A255F3" w:rsidP="00A255F3">
            <w:pPr>
              <w:rPr>
                <w:b/>
                <w:bCs/>
                <w:color w:val="000000"/>
                <w:sz w:val="20"/>
                <w:szCs w:val="20"/>
              </w:rPr>
            </w:pPr>
            <w:r w:rsidRPr="00A255F3">
              <w:rPr>
                <w:b/>
                <w:bCs/>
                <w:color w:val="000000"/>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color w:val="000000"/>
                <w:sz w:val="20"/>
                <w:szCs w:val="20"/>
              </w:rPr>
            </w:pPr>
            <w:r w:rsidRPr="00A255F3">
              <w:rPr>
                <w:b/>
                <w:bCs/>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i/>
                <w:iCs/>
                <w:sz w:val="20"/>
                <w:szCs w:val="20"/>
              </w:rPr>
            </w:pPr>
            <w:r w:rsidRPr="00A255F3">
              <w:rPr>
                <w:b/>
                <w:bCs/>
                <w:i/>
                <w:iCs/>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b/>
                <w:bCs/>
                <w:sz w:val="20"/>
                <w:szCs w:val="20"/>
              </w:rPr>
            </w:pPr>
            <w:r w:rsidRPr="00A255F3">
              <w:rPr>
                <w:b/>
                <w:bCs/>
                <w:sz w:val="20"/>
                <w:szCs w:val="20"/>
              </w:rPr>
              <w:t> </w:t>
            </w:r>
          </w:p>
        </w:tc>
        <w:tc>
          <w:tcPr>
            <w:tcW w:w="2700" w:type="dxa"/>
            <w:tcBorders>
              <w:top w:val="single" w:sz="4" w:space="0" w:color="auto"/>
              <w:left w:val="nil"/>
              <w:bottom w:val="single" w:sz="4" w:space="0" w:color="auto"/>
              <w:right w:val="single" w:sz="4" w:space="0" w:color="auto"/>
            </w:tcBorders>
            <w:shd w:val="clear" w:color="auto" w:fill="auto"/>
            <w:hideMark/>
          </w:tcPr>
          <w:p w:rsidR="00A255F3" w:rsidRPr="00A255F3" w:rsidRDefault="00A255F3" w:rsidP="00A255F3">
            <w:pPr>
              <w:rPr>
                <w:b/>
                <w:bCs/>
                <w:color w:val="000000"/>
                <w:sz w:val="20"/>
                <w:szCs w:val="20"/>
              </w:rPr>
            </w:pPr>
            <w:r w:rsidRPr="00A255F3">
              <w:rPr>
                <w:b/>
                <w:bCs/>
                <w:color w:val="000000"/>
                <w:sz w:val="20"/>
                <w:szCs w:val="20"/>
              </w:rPr>
              <w:t> </w:t>
            </w:r>
          </w:p>
        </w:tc>
      </w:tr>
      <w:tr w:rsidR="00A255F3" w:rsidRPr="00A255F3" w:rsidTr="007B34CD">
        <w:trPr>
          <w:trHeight w:val="45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lastRenderedPageBreak/>
              <w:t> </w:t>
            </w:r>
          </w:p>
        </w:tc>
        <w:tc>
          <w:tcPr>
            <w:tcW w:w="2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Итого расходов по процессной части</w:t>
            </w:r>
          </w:p>
        </w:tc>
        <w:tc>
          <w:tcPr>
            <w:tcW w:w="2399" w:type="dxa"/>
            <w:tcBorders>
              <w:top w:val="single" w:sz="4" w:space="0" w:color="auto"/>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47 127,9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5 495,6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8 488,8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14 561,5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6 108,0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4 735,0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7 739,0</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7B34CD">
        <w:trPr>
          <w:trHeight w:val="30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single" w:sz="4" w:space="0" w:color="auto"/>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47 127,9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5 495,6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8 488,8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14 561,5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6 108,0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4 735,0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7 739,0</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nil"/>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nil"/>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450"/>
        </w:trPr>
        <w:tc>
          <w:tcPr>
            <w:tcW w:w="486"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1.</w:t>
            </w:r>
          </w:p>
        </w:tc>
        <w:tc>
          <w:tcPr>
            <w:tcW w:w="2773" w:type="dxa"/>
            <w:vMerge w:val="restart"/>
            <w:tcBorders>
              <w:top w:val="nil"/>
              <w:left w:val="single" w:sz="4" w:space="0" w:color="auto"/>
              <w:bottom w:val="nil"/>
              <w:right w:val="single" w:sz="4" w:space="0" w:color="auto"/>
            </w:tcBorders>
            <w:shd w:val="clear" w:color="auto" w:fill="auto"/>
            <w:vAlign w:val="center"/>
            <w:hideMark/>
          </w:tcPr>
          <w:p w:rsidR="00A255F3" w:rsidRPr="00A255F3" w:rsidRDefault="00A255F3" w:rsidP="007B34CD">
            <w:pPr>
              <w:jc w:val="center"/>
              <w:rPr>
                <w:color w:val="000000"/>
                <w:sz w:val="20"/>
                <w:szCs w:val="20"/>
              </w:rPr>
            </w:pPr>
            <w:r w:rsidRPr="00A255F3">
              <w:rPr>
                <w:color w:val="000000"/>
                <w:sz w:val="20"/>
                <w:szCs w:val="20"/>
              </w:rPr>
              <w:t xml:space="preserve">Комплекс процессных мероприятий </w:t>
            </w:r>
            <w:r w:rsidR="007B34CD">
              <w:rPr>
                <w:color w:val="000000"/>
                <w:sz w:val="20"/>
                <w:szCs w:val="20"/>
              </w:rPr>
              <w:t>«</w:t>
            </w:r>
            <w:r w:rsidRPr="00A255F3">
              <w:rPr>
                <w:color w:val="000000"/>
                <w:sz w:val="20"/>
                <w:szCs w:val="20"/>
              </w:rPr>
              <w:t>Постановка на кадастровый учет земельных участков и объектов недвижимого имущества</w:t>
            </w:r>
            <w:r w:rsidR="007B34CD">
              <w:rPr>
                <w:color w:val="000000"/>
                <w:sz w:val="20"/>
                <w:szCs w:val="20"/>
              </w:rPr>
              <w:t>»</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24 982,0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3 124,0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7 024,3</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4 437,7</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4 396,0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2700" w:type="dxa"/>
            <w:vMerge w:val="restart"/>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Отдел архитектур администрации Волховского муниципального района </w:t>
            </w:r>
          </w:p>
        </w:tc>
      </w:tr>
      <w:tr w:rsidR="00A255F3" w:rsidRPr="00A255F3" w:rsidTr="009406C4">
        <w:trPr>
          <w:trHeight w:val="30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24 982,0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3 124,0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7 024,3</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4 437,7</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4 396,0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450"/>
        </w:trPr>
        <w:tc>
          <w:tcPr>
            <w:tcW w:w="486"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1.1.</w:t>
            </w:r>
          </w:p>
        </w:tc>
        <w:tc>
          <w:tcPr>
            <w:tcW w:w="2773"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 xml:space="preserve">Внесение в сведения ЕГРН информации о границах населенных пунктов Волховского муниципального района </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23 758,0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2 500,0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6 724,3</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4 137,7</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4 396,0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2700" w:type="dxa"/>
            <w:vMerge w:val="restart"/>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9406C4">
        <w:trPr>
          <w:trHeight w:val="30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23 758,0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2 500,0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6 724,3</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4 137,7</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4 396,0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450"/>
        </w:trPr>
        <w:tc>
          <w:tcPr>
            <w:tcW w:w="486"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1.2.</w:t>
            </w:r>
          </w:p>
        </w:tc>
        <w:tc>
          <w:tcPr>
            <w:tcW w:w="2773"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Внесение в сведения ЕГРН информации о границах территориальных зон населен</w:t>
            </w:r>
            <w:r w:rsidR="007329F3">
              <w:rPr>
                <w:color w:val="000000"/>
                <w:sz w:val="20"/>
                <w:szCs w:val="20"/>
              </w:rPr>
              <w:t>н</w:t>
            </w:r>
            <w:r w:rsidRPr="00A255F3">
              <w:rPr>
                <w:color w:val="000000"/>
                <w:sz w:val="20"/>
                <w:szCs w:val="20"/>
              </w:rPr>
              <w:t xml:space="preserve">ых пунктов Волховского муниципального района </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1 224,0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624,0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300,0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300,0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val="restart"/>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9406C4">
        <w:trPr>
          <w:trHeight w:val="30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1 224,0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624,0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300,0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300,0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51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45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2.</w:t>
            </w:r>
          </w:p>
        </w:tc>
        <w:tc>
          <w:tcPr>
            <w:tcW w:w="2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7B34CD">
            <w:pPr>
              <w:jc w:val="center"/>
              <w:rPr>
                <w:color w:val="000000"/>
                <w:sz w:val="20"/>
                <w:szCs w:val="20"/>
              </w:rPr>
            </w:pPr>
            <w:r w:rsidRPr="00A255F3">
              <w:rPr>
                <w:color w:val="000000"/>
                <w:sz w:val="20"/>
                <w:szCs w:val="20"/>
              </w:rPr>
              <w:t xml:space="preserve">Комплекс процессных мероприятий </w:t>
            </w:r>
            <w:r w:rsidR="007B34CD">
              <w:rPr>
                <w:color w:val="000000"/>
                <w:sz w:val="20"/>
                <w:szCs w:val="20"/>
              </w:rPr>
              <w:t>«</w:t>
            </w:r>
            <w:r w:rsidRPr="00A255F3">
              <w:rPr>
                <w:color w:val="000000"/>
                <w:sz w:val="20"/>
                <w:szCs w:val="20"/>
              </w:rPr>
              <w:t>Внедрение перспективных методов кадровой работы</w:t>
            </w:r>
            <w:r w:rsidR="007B34CD">
              <w:rPr>
                <w:color w:val="000000"/>
                <w:sz w:val="20"/>
                <w:szCs w:val="20"/>
              </w:rPr>
              <w:t>»</w:t>
            </w:r>
          </w:p>
        </w:tc>
        <w:tc>
          <w:tcPr>
            <w:tcW w:w="2399" w:type="dxa"/>
            <w:tcBorders>
              <w:top w:val="single" w:sz="4" w:space="0" w:color="auto"/>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10 099,7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2 286,7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1 464,5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1 162,5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1 712,0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1 735,0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1 739,0</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Отдел муниципальной службы и кадров администрации Волховского муниципального района </w:t>
            </w:r>
          </w:p>
        </w:tc>
      </w:tr>
      <w:tr w:rsidR="00A255F3" w:rsidRPr="00A255F3" w:rsidTr="007B34CD">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single" w:sz="4" w:space="0" w:color="auto"/>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10 099,7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2 286,7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1 464,5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1 162,5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1 712,0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1 735,0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1 739,0</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51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51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450"/>
        </w:trPr>
        <w:tc>
          <w:tcPr>
            <w:tcW w:w="486"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lastRenderedPageBreak/>
              <w:t>2.1.</w:t>
            </w:r>
          </w:p>
        </w:tc>
        <w:tc>
          <w:tcPr>
            <w:tcW w:w="2773"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Реализация  образовательных мероприятий направленных на повышение квалификации муниципальных служащих</w:t>
            </w:r>
          </w:p>
        </w:tc>
        <w:tc>
          <w:tcPr>
            <w:tcW w:w="2399" w:type="dxa"/>
            <w:tcBorders>
              <w:top w:val="single" w:sz="4" w:space="0" w:color="auto"/>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3 314,1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694,1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514,0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501,0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533,0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535,0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537,0</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7B34CD">
        <w:trPr>
          <w:trHeight w:val="30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3 314,1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694,1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514,0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501,0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533,0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535,0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537,0</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450"/>
        </w:trPr>
        <w:tc>
          <w:tcPr>
            <w:tcW w:w="486"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2.2.</w:t>
            </w:r>
          </w:p>
        </w:tc>
        <w:tc>
          <w:tcPr>
            <w:tcW w:w="2773"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 xml:space="preserve">Обеспечение проведения диспансеризации лиц в соответствии с приказом </w:t>
            </w:r>
            <w:proofErr w:type="spellStart"/>
            <w:r w:rsidRPr="00A255F3">
              <w:rPr>
                <w:color w:val="000000"/>
                <w:sz w:val="20"/>
                <w:szCs w:val="20"/>
              </w:rPr>
              <w:t>Минздравсоцразвития</w:t>
            </w:r>
            <w:proofErr w:type="spellEnd"/>
            <w:r w:rsidRPr="00A255F3">
              <w:rPr>
                <w:color w:val="000000"/>
                <w:sz w:val="20"/>
                <w:szCs w:val="20"/>
              </w:rPr>
              <w:t xml:space="preserve"> РФ от 14.12.2009 года № 984н </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5 256,0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1 413,0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780,5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591,5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809,0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830,0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832,0</w:t>
            </w:r>
          </w:p>
        </w:tc>
        <w:tc>
          <w:tcPr>
            <w:tcW w:w="2700" w:type="dxa"/>
            <w:vMerge w:val="restart"/>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9406C4">
        <w:trPr>
          <w:trHeight w:val="30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5 256,0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1 413,0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780,5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591,5</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809,0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830,0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832,0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450"/>
        </w:trPr>
        <w:tc>
          <w:tcPr>
            <w:tcW w:w="486"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2.3.</w:t>
            </w:r>
          </w:p>
        </w:tc>
        <w:tc>
          <w:tcPr>
            <w:tcW w:w="2773"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Организация и проведение мероприятий по улучшению условий и охраны труда и снижению уровней профессиональных рисков</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1 529,6</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179,6</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170,0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70,0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370,0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370,0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370,0</w:t>
            </w:r>
          </w:p>
        </w:tc>
        <w:tc>
          <w:tcPr>
            <w:tcW w:w="2700" w:type="dxa"/>
            <w:vMerge w:val="restart"/>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9406C4">
        <w:trPr>
          <w:trHeight w:val="30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1 529,6</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179,6</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170,0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70,0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370,0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370,0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370,0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450"/>
        </w:trPr>
        <w:tc>
          <w:tcPr>
            <w:tcW w:w="486"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3.</w:t>
            </w:r>
          </w:p>
        </w:tc>
        <w:tc>
          <w:tcPr>
            <w:tcW w:w="2773" w:type="dxa"/>
            <w:vMerge w:val="restart"/>
            <w:tcBorders>
              <w:top w:val="single" w:sz="4" w:space="0" w:color="auto"/>
              <w:left w:val="single" w:sz="4" w:space="0" w:color="auto"/>
              <w:bottom w:val="nil"/>
              <w:right w:val="single" w:sz="4" w:space="0" w:color="auto"/>
            </w:tcBorders>
            <w:shd w:val="clear" w:color="auto" w:fill="auto"/>
            <w:vAlign w:val="center"/>
            <w:hideMark/>
          </w:tcPr>
          <w:p w:rsidR="00A255F3" w:rsidRPr="00A255F3" w:rsidRDefault="00A255F3" w:rsidP="007B34CD">
            <w:pPr>
              <w:jc w:val="center"/>
              <w:rPr>
                <w:color w:val="000000"/>
                <w:sz w:val="20"/>
                <w:szCs w:val="20"/>
              </w:rPr>
            </w:pPr>
            <w:r w:rsidRPr="00A255F3">
              <w:rPr>
                <w:color w:val="000000"/>
                <w:sz w:val="20"/>
                <w:szCs w:val="20"/>
              </w:rPr>
              <w:t xml:space="preserve">Комплекс процессных мероприятий </w:t>
            </w:r>
            <w:r w:rsidR="007B34CD">
              <w:rPr>
                <w:color w:val="000000"/>
                <w:sz w:val="20"/>
                <w:szCs w:val="20"/>
              </w:rPr>
              <w:t>«</w:t>
            </w:r>
            <w:r w:rsidRPr="00A255F3">
              <w:rPr>
                <w:color w:val="000000"/>
                <w:sz w:val="20"/>
                <w:szCs w:val="20"/>
              </w:rPr>
              <w:t>Формирование положительного туристского имиджа Волховского муниципального района</w:t>
            </w:r>
            <w:r w:rsidR="007B34CD">
              <w:rPr>
                <w:color w:val="000000"/>
                <w:sz w:val="20"/>
                <w:szCs w:val="20"/>
              </w:rPr>
              <w:t>»</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12 046,2</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84,9</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8 961,3</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2700" w:type="dxa"/>
            <w:vMerge w:val="restart"/>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Отдел по культуре и туризму администрации Волховского муниципального района.</w:t>
            </w:r>
          </w:p>
        </w:tc>
      </w:tr>
      <w:tr w:rsidR="00A255F3" w:rsidRPr="00A255F3" w:rsidTr="009406C4">
        <w:trPr>
          <w:trHeight w:val="30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12 046,2</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84,9</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8 961,3</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nil"/>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45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18"/>
                <w:szCs w:val="18"/>
              </w:rPr>
            </w:pPr>
            <w:r w:rsidRPr="00A255F3">
              <w:rPr>
                <w:color w:val="000000"/>
                <w:sz w:val="18"/>
                <w:szCs w:val="18"/>
              </w:rPr>
              <w:t>3.1.</w:t>
            </w:r>
          </w:p>
        </w:tc>
        <w:tc>
          <w:tcPr>
            <w:tcW w:w="2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Публикация информационных материалов о туристическом потенциале района</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84,9</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84,9</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val="restart"/>
            <w:tcBorders>
              <w:top w:val="nil"/>
              <w:left w:val="single" w:sz="4" w:space="0" w:color="auto"/>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w:t>
            </w:r>
          </w:p>
        </w:tc>
      </w:tr>
      <w:tr w:rsidR="00A255F3" w:rsidRPr="00A255F3" w:rsidTr="009406C4">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84,9</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84,9</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9406C4">
        <w:trPr>
          <w:trHeight w:val="51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51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2700"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r>
      <w:tr w:rsidR="00A255F3" w:rsidRPr="00A255F3" w:rsidTr="007B34CD">
        <w:trPr>
          <w:trHeight w:val="3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5F3" w:rsidRPr="00A255F3" w:rsidRDefault="00A255F3" w:rsidP="00A255F3">
            <w:pPr>
              <w:jc w:val="center"/>
              <w:rPr>
                <w:color w:val="000000"/>
                <w:sz w:val="18"/>
                <w:szCs w:val="18"/>
              </w:rPr>
            </w:pPr>
            <w:r w:rsidRPr="00A255F3">
              <w:rPr>
                <w:color w:val="000000"/>
                <w:sz w:val="18"/>
                <w:szCs w:val="18"/>
              </w:rPr>
              <w:lastRenderedPageBreak/>
              <w:t>3.2.</w:t>
            </w:r>
          </w:p>
        </w:tc>
        <w:tc>
          <w:tcPr>
            <w:tcW w:w="2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Иные межбюджетные трансферты на реализацию мероприятий по созданию и развитию инфраструктуры активны</w:t>
            </w:r>
            <w:r>
              <w:rPr>
                <w:color w:val="000000"/>
                <w:sz w:val="20"/>
                <w:szCs w:val="20"/>
              </w:rPr>
              <w:t>х</w:t>
            </w:r>
            <w:r w:rsidRPr="00A255F3">
              <w:rPr>
                <w:color w:val="000000"/>
                <w:sz w:val="20"/>
                <w:szCs w:val="20"/>
              </w:rPr>
              <w:t xml:space="preserve"> видов туризма на территории муниципальных образований Ленинградской области</w:t>
            </w:r>
          </w:p>
        </w:tc>
        <w:tc>
          <w:tcPr>
            <w:tcW w:w="2399" w:type="dxa"/>
            <w:tcBorders>
              <w:top w:val="single" w:sz="4" w:space="0" w:color="auto"/>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5 650,3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2 650,3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5F3" w:rsidRPr="00A255F3" w:rsidRDefault="00A255F3" w:rsidP="00A255F3">
            <w:pPr>
              <w:jc w:val="center"/>
              <w:rPr>
                <w:rFonts w:ascii="Calibri" w:hAnsi="Calibri" w:cs="Calibri"/>
                <w:color w:val="000000"/>
                <w:sz w:val="22"/>
                <w:szCs w:val="22"/>
              </w:rPr>
            </w:pPr>
            <w:r w:rsidRPr="00A255F3">
              <w:rPr>
                <w:rFonts w:ascii="Calibri" w:hAnsi="Calibri" w:cs="Calibri"/>
                <w:color w:val="000000"/>
                <w:sz w:val="22"/>
                <w:szCs w:val="22"/>
              </w:rPr>
              <w:t> </w:t>
            </w:r>
          </w:p>
        </w:tc>
      </w:tr>
      <w:tr w:rsidR="00A255F3" w:rsidRPr="00A255F3" w:rsidTr="007B34CD">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single" w:sz="4" w:space="0" w:color="auto"/>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single" w:sz="4" w:space="0" w:color="auto"/>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5 650,3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2 650,3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2700" w:type="dxa"/>
            <w:vMerge/>
            <w:tcBorders>
              <w:top w:val="single" w:sz="4" w:space="0" w:color="auto"/>
              <w:left w:val="single" w:sz="4" w:space="0" w:color="auto"/>
              <w:bottom w:val="single" w:sz="4" w:space="0" w:color="000000"/>
              <w:right w:val="single" w:sz="4" w:space="0" w:color="auto"/>
            </w:tcBorders>
            <w:vAlign w:val="center"/>
            <w:hideMark/>
          </w:tcPr>
          <w:p w:rsidR="00A255F3" w:rsidRPr="00A255F3" w:rsidRDefault="00A255F3" w:rsidP="00A255F3">
            <w:pPr>
              <w:rPr>
                <w:rFonts w:ascii="Calibri" w:hAnsi="Calibri" w:cs="Calibri"/>
                <w:color w:val="000000"/>
                <w:sz w:val="22"/>
                <w:szCs w:val="22"/>
              </w:rPr>
            </w:pPr>
          </w:p>
        </w:tc>
      </w:tr>
      <w:tr w:rsidR="00A255F3" w:rsidRPr="00A255F3" w:rsidTr="009406C4">
        <w:trPr>
          <w:trHeight w:val="510"/>
        </w:trPr>
        <w:tc>
          <w:tcPr>
            <w:tcW w:w="486"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color w:val="000000"/>
                <w:sz w:val="22"/>
                <w:szCs w:val="22"/>
              </w:rPr>
            </w:pPr>
            <w:r w:rsidRPr="00A255F3">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i/>
                <w:iCs/>
                <w:sz w:val="22"/>
                <w:szCs w:val="22"/>
              </w:rPr>
            </w:pPr>
            <w:r w:rsidRPr="00A255F3">
              <w:rPr>
                <w:rFonts w:ascii="Calibri" w:hAnsi="Calibri" w:cs="Calibri"/>
                <w:i/>
                <w:iC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2700" w:type="dxa"/>
            <w:vMerge/>
            <w:tcBorders>
              <w:top w:val="nil"/>
              <w:left w:val="single" w:sz="4" w:space="0" w:color="auto"/>
              <w:bottom w:val="single" w:sz="4" w:space="0" w:color="000000"/>
              <w:right w:val="single" w:sz="4" w:space="0" w:color="auto"/>
            </w:tcBorders>
            <w:vAlign w:val="center"/>
            <w:hideMark/>
          </w:tcPr>
          <w:p w:rsidR="00A255F3" w:rsidRPr="00A255F3" w:rsidRDefault="00A255F3" w:rsidP="00A255F3">
            <w:pPr>
              <w:rPr>
                <w:rFonts w:ascii="Calibri" w:hAnsi="Calibri" w:cs="Calibri"/>
                <w:color w:val="000000"/>
                <w:sz w:val="22"/>
                <w:szCs w:val="22"/>
              </w:rPr>
            </w:pPr>
          </w:p>
        </w:tc>
      </w:tr>
      <w:tr w:rsidR="00A255F3" w:rsidRPr="00A255F3" w:rsidTr="009406C4">
        <w:trPr>
          <w:trHeight w:val="870"/>
        </w:trPr>
        <w:tc>
          <w:tcPr>
            <w:tcW w:w="486"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color w:val="000000"/>
                <w:sz w:val="22"/>
                <w:szCs w:val="22"/>
              </w:rPr>
            </w:pPr>
            <w:r w:rsidRPr="00A255F3">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i/>
                <w:iCs/>
                <w:sz w:val="22"/>
                <w:szCs w:val="22"/>
              </w:rPr>
            </w:pPr>
            <w:r w:rsidRPr="00A255F3">
              <w:rPr>
                <w:rFonts w:ascii="Calibri" w:hAnsi="Calibri" w:cs="Calibri"/>
                <w:i/>
                <w:iC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2700" w:type="dxa"/>
            <w:vMerge/>
            <w:tcBorders>
              <w:top w:val="nil"/>
              <w:left w:val="single" w:sz="4" w:space="0" w:color="auto"/>
              <w:bottom w:val="single" w:sz="4" w:space="0" w:color="000000"/>
              <w:right w:val="single" w:sz="4" w:space="0" w:color="auto"/>
            </w:tcBorders>
            <w:vAlign w:val="center"/>
            <w:hideMark/>
          </w:tcPr>
          <w:p w:rsidR="00A255F3" w:rsidRPr="00A255F3" w:rsidRDefault="00A255F3" w:rsidP="00A255F3">
            <w:pPr>
              <w:rPr>
                <w:rFonts w:ascii="Calibri" w:hAnsi="Calibri" w:cs="Calibri"/>
                <w:color w:val="000000"/>
                <w:sz w:val="22"/>
                <w:szCs w:val="22"/>
              </w:rPr>
            </w:pPr>
          </w:p>
        </w:tc>
      </w:tr>
      <w:tr w:rsidR="00A255F3" w:rsidRPr="00A255F3" w:rsidTr="009406C4">
        <w:trPr>
          <w:trHeight w:val="300"/>
        </w:trPr>
        <w:tc>
          <w:tcPr>
            <w:tcW w:w="48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A255F3" w:rsidRPr="00A255F3" w:rsidRDefault="00A255F3" w:rsidP="00A255F3">
            <w:pPr>
              <w:jc w:val="center"/>
              <w:rPr>
                <w:color w:val="000000"/>
                <w:sz w:val="18"/>
                <w:szCs w:val="18"/>
              </w:rPr>
            </w:pPr>
            <w:r w:rsidRPr="00A255F3">
              <w:rPr>
                <w:color w:val="000000"/>
                <w:sz w:val="18"/>
                <w:szCs w:val="18"/>
              </w:rPr>
              <w:t>3.3.</w:t>
            </w:r>
          </w:p>
        </w:tc>
        <w:tc>
          <w:tcPr>
            <w:tcW w:w="2773" w:type="dxa"/>
            <w:vMerge w:val="restart"/>
            <w:tcBorders>
              <w:top w:val="nil"/>
              <w:left w:val="single" w:sz="4" w:space="0" w:color="auto"/>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Иные межбюджетные тра</w:t>
            </w:r>
            <w:r>
              <w:rPr>
                <w:color w:val="000000"/>
                <w:sz w:val="20"/>
                <w:szCs w:val="20"/>
              </w:rPr>
              <w:t>н</w:t>
            </w:r>
            <w:r w:rsidRPr="00A255F3">
              <w:rPr>
                <w:color w:val="000000"/>
                <w:sz w:val="20"/>
                <w:szCs w:val="20"/>
              </w:rPr>
              <w:t>сферты на выполнение работ по переустройству объектов электросетевого хозяйства</w:t>
            </w: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Итого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9 311,0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6 311,0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sz w:val="20"/>
                <w:szCs w:val="20"/>
              </w:rPr>
            </w:pPr>
            <w:r w:rsidRPr="00A255F3">
              <w:rPr>
                <w:sz w:val="20"/>
                <w:szCs w:val="20"/>
              </w:rPr>
              <w:t>3 000,0</w:t>
            </w:r>
          </w:p>
        </w:tc>
        <w:tc>
          <w:tcPr>
            <w:tcW w:w="270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color w:val="000000"/>
                <w:sz w:val="22"/>
                <w:szCs w:val="22"/>
              </w:rPr>
            </w:pPr>
            <w:r w:rsidRPr="00A255F3">
              <w:rPr>
                <w:rFonts w:ascii="Calibri" w:hAnsi="Calibri" w:cs="Calibri"/>
                <w:color w:val="000000"/>
                <w:sz w:val="22"/>
                <w:szCs w:val="22"/>
              </w:rPr>
              <w:t> </w:t>
            </w:r>
          </w:p>
        </w:tc>
      </w:tr>
      <w:tr w:rsidR="00A255F3" w:rsidRPr="00A255F3" w:rsidTr="009406C4">
        <w:trPr>
          <w:trHeight w:val="300"/>
        </w:trPr>
        <w:tc>
          <w:tcPr>
            <w:tcW w:w="486" w:type="dxa"/>
            <w:vMerge/>
            <w:tcBorders>
              <w:top w:val="single" w:sz="4" w:space="0" w:color="auto"/>
              <w:left w:val="single" w:sz="4" w:space="0" w:color="auto"/>
              <w:bottom w:val="single" w:sz="4" w:space="0" w:color="auto"/>
              <w:right w:val="nil"/>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 xml:space="preserve">Средства бюджета района   </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270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color w:val="000000"/>
                <w:sz w:val="22"/>
                <w:szCs w:val="22"/>
              </w:rPr>
            </w:pPr>
            <w:r w:rsidRPr="00A255F3">
              <w:rPr>
                <w:rFonts w:ascii="Calibri" w:hAnsi="Calibri" w:cs="Calibri"/>
                <w:color w:val="000000"/>
                <w:sz w:val="22"/>
                <w:szCs w:val="22"/>
              </w:rPr>
              <w:t> </w:t>
            </w:r>
          </w:p>
        </w:tc>
      </w:tr>
      <w:tr w:rsidR="00A255F3" w:rsidRPr="00A255F3" w:rsidTr="009406C4">
        <w:trPr>
          <w:trHeight w:val="510"/>
        </w:trPr>
        <w:tc>
          <w:tcPr>
            <w:tcW w:w="486" w:type="dxa"/>
            <w:vMerge/>
            <w:tcBorders>
              <w:top w:val="single" w:sz="4" w:space="0" w:color="auto"/>
              <w:left w:val="single" w:sz="4" w:space="0" w:color="auto"/>
              <w:bottom w:val="single" w:sz="4" w:space="0" w:color="auto"/>
              <w:right w:val="nil"/>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бюджета Ленинградской области</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270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color w:val="000000"/>
                <w:sz w:val="22"/>
                <w:szCs w:val="22"/>
              </w:rPr>
            </w:pPr>
            <w:r w:rsidRPr="00A255F3">
              <w:rPr>
                <w:rFonts w:ascii="Calibri" w:hAnsi="Calibri" w:cs="Calibri"/>
                <w:color w:val="000000"/>
                <w:sz w:val="22"/>
                <w:szCs w:val="22"/>
              </w:rPr>
              <w:t> </w:t>
            </w:r>
          </w:p>
        </w:tc>
      </w:tr>
      <w:tr w:rsidR="00A255F3" w:rsidRPr="00A255F3" w:rsidTr="009406C4">
        <w:trPr>
          <w:trHeight w:val="510"/>
        </w:trPr>
        <w:tc>
          <w:tcPr>
            <w:tcW w:w="486" w:type="dxa"/>
            <w:vMerge/>
            <w:tcBorders>
              <w:top w:val="single" w:sz="4" w:space="0" w:color="auto"/>
              <w:left w:val="single" w:sz="4" w:space="0" w:color="auto"/>
              <w:bottom w:val="single" w:sz="4" w:space="0" w:color="auto"/>
              <w:right w:val="nil"/>
            </w:tcBorders>
            <w:vAlign w:val="center"/>
            <w:hideMark/>
          </w:tcPr>
          <w:p w:rsidR="00A255F3" w:rsidRPr="00A255F3" w:rsidRDefault="00A255F3" w:rsidP="00A255F3">
            <w:pPr>
              <w:rPr>
                <w:color w:val="000000"/>
                <w:sz w:val="18"/>
                <w:szCs w:val="18"/>
              </w:rPr>
            </w:pPr>
          </w:p>
        </w:tc>
        <w:tc>
          <w:tcPr>
            <w:tcW w:w="2773" w:type="dxa"/>
            <w:vMerge/>
            <w:tcBorders>
              <w:top w:val="nil"/>
              <w:left w:val="single" w:sz="4" w:space="0" w:color="auto"/>
              <w:bottom w:val="single" w:sz="4" w:space="0" w:color="auto"/>
              <w:right w:val="single" w:sz="4" w:space="0" w:color="auto"/>
            </w:tcBorders>
            <w:vAlign w:val="center"/>
            <w:hideMark/>
          </w:tcPr>
          <w:p w:rsidR="00A255F3" w:rsidRPr="00A255F3" w:rsidRDefault="00A255F3" w:rsidP="00A255F3">
            <w:pPr>
              <w:rPr>
                <w:color w:val="000000"/>
                <w:sz w:val="20"/>
                <w:szCs w:val="20"/>
              </w:rPr>
            </w:pPr>
          </w:p>
        </w:tc>
        <w:tc>
          <w:tcPr>
            <w:tcW w:w="2399" w:type="dxa"/>
            <w:tcBorders>
              <w:top w:val="nil"/>
              <w:left w:val="nil"/>
              <w:bottom w:val="single" w:sz="4" w:space="0" w:color="auto"/>
              <w:right w:val="single" w:sz="4" w:space="0" w:color="auto"/>
            </w:tcBorders>
            <w:shd w:val="clear" w:color="auto" w:fill="auto"/>
            <w:hideMark/>
          </w:tcPr>
          <w:p w:rsidR="00A255F3" w:rsidRPr="00A255F3" w:rsidRDefault="00A255F3" w:rsidP="00A255F3">
            <w:pPr>
              <w:rPr>
                <w:color w:val="000000"/>
                <w:sz w:val="20"/>
                <w:szCs w:val="20"/>
              </w:rPr>
            </w:pPr>
            <w:r w:rsidRPr="00A255F3">
              <w:rPr>
                <w:color w:val="000000"/>
                <w:sz w:val="20"/>
                <w:szCs w:val="20"/>
              </w:rPr>
              <w:t>Средства   Федерального бюджета</w:t>
            </w:r>
          </w:p>
        </w:tc>
        <w:tc>
          <w:tcPr>
            <w:tcW w:w="1062"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color w:val="000000"/>
                <w:sz w:val="20"/>
                <w:szCs w:val="20"/>
              </w:rPr>
            </w:pPr>
            <w:r w:rsidRPr="00A255F3">
              <w:rPr>
                <w:color w:val="000000"/>
                <w:sz w:val="20"/>
                <w:szCs w:val="20"/>
              </w:rPr>
              <w:t>0,0</w:t>
            </w:r>
          </w:p>
        </w:tc>
        <w:tc>
          <w:tcPr>
            <w:tcW w:w="960" w:type="dxa"/>
            <w:tcBorders>
              <w:top w:val="nil"/>
              <w:left w:val="nil"/>
              <w:bottom w:val="single" w:sz="4" w:space="0" w:color="auto"/>
              <w:right w:val="single" w:sz="4" w:space="0" w:color="auto"/>
            </w:tcBorders>
            <w:shd w:val="clear" w:color="auto" w:fill="auto"/>
            <w:vAlign w:val="center"/>
            <w:hideMark/>
          </w:tcPr>
          <w:p w:rsidR="00A255F3" w:rsidRPr="00A255F3" w:rsidRDefault="00A255F3" w:rsidP="00A255F3">
            <w:pPr>
              <w:jc w:val="center"/>
              <w:rPr>
                <w:i/>
                <w:iCs/>
                <w:sz w:val="20"/>
                <w:szCs w:val="20"/>
              </w:rPr>
            </w:pPr>
            <w:r w:rsidRPr="00A255F3">
              <w:rPr>
                <w:i/>
                <w:iCs/>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jc w:val="right"/>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sz w:val="22"/>
                <w:szCs w:val="22"/>
              </w:rPr>
            </w:pPr>
            <w:r w:rsidRPr="00A255F3">
              <w:rPr>
                <w:rFonts w:ascii="Calibri" w:hAnsi="Calibri" w:cs="Calibri"/>
                <w:sz w:val="22"/>
                <w:szCs w:val="22"/>
              </w:rPr>
              <w:t> </w:t>
            </w:r>
          </w:p>
        </w:tc>
        <w:tc>
          <w:tcPr>
            <w:tcW w:w="2700" w:type="dxa"/>
            <w:tcBorders>
              <w:top w:val="nil"/>
              <w:left w:val="nil"/>
              <w:bottom w:val="single" w:sz="4" w:space="0" w:color="auto"/>
              <w:right w:val="single" w:sz="4" w:space="0" w:color="auto"/>
            </w:tcBorders>
            <w:shd w:val="clear" w:color="auto" w:fill="auto"/>
            <w:noWrap/>
            <w:vAlign w:val="bottom"/>
            <w:hideMark/>
          </w:tcPr>
          <w:p w:rsidR="00A255F3" w:rsidRPr="00A255F3" w:rsidRDefault="00A255F3" w:rsidP="00A255F3">
            <w:pPr>
              <w:rPr>
                <w:rFonts w:ascii="Calibri" w:hAnsi="Calibri" w:cs="Calibri"/>
                <w:color w:val="000000"/>
                <w:sz w:val="22"/>
                <w:szCs w:val="22"/>
              </w:rPr>
            </w:pPr>
            <w:r w:rsidRPr="00A255F3">
              <w:rPr>
                <w:rFonts w:ascii="Calibri" w:hAnsi="Calibri" w:cs="Calibri"/>
                <w:color w:val="000000"/>
                <w:sz w:val="22"/>
                <w:szCs w:val="22"/>
              </w:rPr>
              <w:t> </w:t>
            </w:r>
          </w:p>
        </w:tc>
      </w:tr>
    </w:tbl>
    <w:p w:rsidR="00A255F3" w:rsidRDefault="00A255F3" w:rsidP="0079611D">
      <w:pPr>
        <w:jc w:val="center"/>
        <w:rPr>
          <w:b/>
          <w:color w:val="000000"/>
          <w:sz w:val="28"/>
          <w:szCs w:val="28"/>
          <w:lang w:eastAsia="ar-SA"/>
        </w:rPr>
      </w:pPr>
    </w:p>
    <w:p w:rsidR="00A255F3" w:rsidRDefault="00A255F3" w:rsidP="0079611D">
      <w:pPr>
        <w:jc w:val="center"/>
        <w:rPr>
          <w:b/>
          <w:color w:val="000000"/>
          <w:sz w:val="28"/>
          <w:szCs w:val="28"/>
          <w:lang w:eastAsia="ar-SA"/>
        </w:rPr>
      </w:pPr>
    </w:p>
    <w:p w:rsidR="009D56EB" w:rsidRDefault="009D56EB"/>
    <w:p w:rsidR="00EA1EF1" w:rsidRDefault="00EA1EF1"/>
    <w:sectPr w:rsidR="00EA1EF1" w:rsidSect="008F608A">
      <w:pgSz w:w="16838" w:h="11906" w:orient="landscape"/>
      <w:pgMar w:top="567" w:right="1134" w:bottom="85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4C5" w:rsidRDefault="00AC24C5">
      <w:r>
        <w:separator/>
      </w:r>
    </w:p>
  </w:endnote>
  <w:endnote w:type="continuationSeparator" w:id="0">
    <w:p w:rsidR="00AC24C5" w:rsidRDefault="00AC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5F3" w:rsidRDefault="00A255F3" w:rsidP="00EC196D">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A255F3" w:rsidRDefault="00A255F3" w:rsidP="00EC196D">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5F3" w:rsidRDefault="00A255F3" w:rsidP="00EC196D">
    <w:pPr>
      <w:pStyle w:val="af3"/>
      <w:ind w:right="360"/>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4C5" w:rsidRDefault="00AC24C5">
      <w:r>
        <w:separator/>
      </w:r>
    </w:p>
  </w:footnote>
  <w:footnote w:type="continuationSeparator" w:id="0">
    <w:p w:rsidR="00AC24C5" w:rsidRDefault="00AC2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5F3" w:rsidRDefault="00A255F3">
    <w:pPr>
      <w:pStyle w:val="af1"/>
      <w:jc w:val="center"/>
    </w:pPr>
  </w:p>
  <w:p w:rsidR="00A255F3" w:rsidRDefault="00A255F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2E372E8"/>
    <w:multiLevelType w:val="hybridMultilevel"/>
    <w:tmpl w:val="04D231C2"/>
    <w:lvl w:ilvl="0" w:tplc="3176D4B4">
      <w:start w:val="1"/>
      <w:numFmt w:val="bullet"/>
      <w:lvlText w:val="•"/>
      <w:lvlJc w:val="left"/>
      <w:pPr>
        <w:tabs>
          <w:tab w:val="num" w:pos="720"/>
        </w:tabs>
        <w:ind w:left="720" w:hanging="360"/>
      </w:pPr>
      <w:rPr>
        <w:rFonts w:ascii="Arial" w:hAnsi="Arial" w:hint="default"/>
      </w:rPr>
    </w:lvl>
    <w:lvl w:ilvl="1" w:tplc="7DD4B3EE" w:tentative="1">
      <w:start w:val="1"/>
      <w:numFmt w:val="bullet"/>
      <w:lvlText w:val="•"/>
      <w:lvlJc w:val="left"/>
      <w:pPr>
        <w:tabs>
          <w:tab w:val="num" w:pos="1440"/>
        </w:tabs>
        <w:ind w:left="1440" w:hanging="360"/>
      </w:pPr>
      <w:rPr>
        <w:rFonts w:ascii="Arial" w:hAnsi="Arial" w:hint="default"/>
      </w:rPr>
    </w:lvl>
    <w:lvl w:ilvl="2" w:tplc="32206882" w:tentative="1">
      <w:start w:val="1"/>
      <w:numFmt w:val="bullet"/>
      <w:lvlText w:val="•"/>
      <w:lvlJc w:val="left"/>
      <w:pPr>
        <w:tabs>
          <w:tab w:val="num" w:pos="2160"/>
        </w:tabs>
        <w:ind w:left="2160" w:hanging="360"/>
      </w:pPr>
      <w:rPr>
        <w:rFonts w:ascii="Arial" w:hAnsi="Arial" w:hint="default"/>
      </w:rPr>
    </w:lvl>
    <w:lvl w:ilvl="3" w:tplc="CD6C1FBC" w:tentative="1">
      <w:start w:val="1"/>
      <w:numFmt w:val="bullet"/>
      <w:lvlText w:val="•"/>
      <w:lvlJc w:val="left"/>
      <w:pPr>
        <w:tabs>
          <w:tab w:val="num" w:pos="2880"/>
        </w:tabs>
        <w:ind w:left="2880" w:hanging="360"/>
      </w:pPr>
      <w:rPr>
        <w:rFonts w:ascii="Arial" w:hAnsi="Arial" w:hint="default"/>
      </w:rPr>
    </w:lvl>
    <w:lvl w:ilvl="4" w:tplc="F4423D32" w:tentative="1">
      <w:start w:val="1"/>
      <w:numFmt w:val="bullet"/>
      <w:lvlText w:val="•"/>
      <w:lvlJc w:val="left"/>
      <w:pPr>
        <w:tabs>
          <w:tab w:val="num" w:pos="3600"/>
        </w:tabs>
        <w:ind w:left="3600" w:hanging="360"/>
      </w:pPr>
      <w:rPr>
        <w:rFonts w:ascii="Arial" w:hAnsi="Arial" w:hint="default"/>
      </w:rPr>
    </w:lvl>
    <w:lvl w:ilvl="5" w:tplc="1B248ADE" w:tentative="1">
      <w:start w:val="1"/>
      <w:numFmt w:val="bullet"/>
      <w:lvlText w:val="•"/>
      <w:lvlJc w:val="left"/>
      <w:pPr>
        <w:tabs>
          <w:tab w:val="num" w:pos="4320"/>
        </w:tabs>
        <w:ind w:left="4320" w:hanging="360"/>
      </w:pPr>
      <w:rPr>
        <w:rFonts w:ascii="Arial" w:hAnsi="Arial" w:hint="default"/>
      </w:rPr>
    </w:lvl>
    <w:lvl w:ilvl="6" w:tplc="E90CF0E0" w:tentative="1">
      <w:start w:val="1"/>
      <w:numFmt w:val="bullet"/>
      <w:lvlText w:val="•"/>
      <w:lvlJc w:val="left"/>
      <w:pPr>
        <w:tabs>
          <w:tab w:val="num" w:pos="5040"/>
        </w:tabs>
        <w:ind w:left="5040" w:hanging="360"/>
      </w:pPr>
      <w:rPr>
        <w:rFonts w:ascii="Arial" w:hAnsi="Arial" w:hint="default"/>
      </w:rPr>
    </w:lvl>
    <w:lvl w:ilvl="7" w:tplc="755E1844" w:tentative="1">
      <w:start w:val="1"/>
      <w:numFmt w:val="bullet"/>
      <w:lvlText w:val="•"/>
      <w:lvlJc w:val="left"/>
      <w:pPr>
        <w:tabs>
          <w:tab w:val="num" w:pos="5760"/>
        </w:tabs>
        <w:ind w:left="5760" w:hanging="360"/>
      </w:pPr>
      <w:rPr>
        <w:rFonts w:ascii="Arial" w:hAnsi="Arial" w:hint="default"/>
      </w:rPr>
    </w:lvl>
    <w:lvl w:ilvl="8" w:tplc="57586766" w:tentative="1">
      <w:start w:val="1"/>
      <w:numFmt w:val="bullet"/>
      <w:lvlText w:val="•"/>
      <w:lvlJc w:val="left"/>
      <w:pPr>
        <w:tabs>
          <w:tab w:val="num" w:pos="6480"/>
        </w:tabs>
        <w:ind w:left="6480" w:hanging="360"/>
      </w:pPr>
      <w:rPr>
        <w:rFonts w:ascii="Arial" w:hAnsi="Arial" w:hint="default"/>
      </w:rPr>
    </w:lvl>
  </w:abstractNum>
  <w:abstractNum w:abstractNumId="2">
    <w:nsid w:val="11866606"/>
    <w:multiLevelType w:val="hybridMultilevel"/>
    <w:tmpl w:val="7FEE2C04"/>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861F73"/>
    <w:multiLevelType w:val="hybridMultilevel"/>
    <w:tmpl w:val="5E9AA460"/>
    <w:lvl w:ilvl="0" w:tplc="84622AA2">
      <w:start w:val="1"/>
      <w:numFmt w:val="decimal"/>
      <w:lvlText w:val="%1."/>
      <w:lvlJc w:val="left"/>
      <w:pPr>
        <w:tabs>
          <w:tab w:val="num" w:pos="720"/>
        </w:tabs>
        <w:ind w:left="720" w:hanging="360"/>
      </w:pPr>
    </w:lvl>
    <w:lvl w:ilvl="1" w:tplc="ED7C727E" w:tentative="1">
      <w:start w:val="1"/>
      <w:numFmt w:val="decimal"/>
      <w:lvlText w:val="%2."/>
      <w:lvlJc w:val="left"/>
      <w:pPr>
        <w:tabs>
          <w:tab w:val="num" w:pos="1440"/>
        </w:tabs>
        <w:ind w:left="1440" w:hanging="360"/>
      </w:pPr>
    </w:lvl>
    <w:lvl w:ilvl="2" w:tplc="EBF0E9AA" w:tentative="1">
      <w:start w:val="1"/>
      <w:numFmt w:val="decimal"/>
      <w:lvlText w:val="%3."/>
      <w:lvlJc w:val="left"/>
      <w:pPr>
        <w:tabs>
          <w:tab w:val="num" w:pos="2160"/>
        </w:tabs>
        <w:ind w:left="2160" w:hanging="360"/>
      </w:pPr>
    </w:lvl>
    <w:lvl w:ilvl="3" w:tplc="AD120742" w:tentative="1">
      <w:start w:val="1"/>
      <w:numFmt w:val="decimal"/>
      <w:lvlText w:val="%4."/>
      <w:lvlJc w:val="left"/>
      <w:pPr>
        <w:tabs>
          <w:tab w:val="num" w:pos="2880"/>
        </w:tabs>
        <w:ind w:left="2880" w:hanging="360"/>
      </w:pPr>
    </w:lvl>
    <w:lvl w:ilvl="4" w:tplc="BEB01DE0" w:tentative="1">
      <w:start w:val="1"/>
      <w:numFmt w:val="decimal"/>
      <w:lvlText w:val="%5."/>
      <w:lvlJc w:val="left"/>
      <w:pPr>
        <w:tabs>
          <w:tab w:val="num" w:pos="3600"/>
        </w:tabs>
        <w:ind w:left="3600" w:hanging="360"/>
      </w:pPr>
    </w:lvl>
    <w:lvl w:ilvl="5" w:tplc="772C6350" w:tentative="1">
      <w:start w:val="1"/>
      <w:numFmt w:val="decimal"/>
      <w:lvlText w:val="%6."/>
      <w:lvlJc w:val="left"/>
      <w:pPr>
        <w:tabs>
          <w:tab w:val="num" w:pos="4320"/>
        </w:tabs>
        <w:ind w:left="4320" w:hanging="360"/>
      </w:pPr>
    </w:lvl>
    <w:lvl w:ilvl="6" w:tplc="7ECE0FCA" w:tentative="1">
      <w:start w:val="1"/>
      <w:numFmt w:val="decimal"/>
      <w:lvlText w:val="%7."/>
      <w:lvlJc w:val="left"/>
      <w:pPr>
        <w:tabs>
          <w:tab w:val="num" w:pos="5040"/>
        </w:tabs>
        <w:ind w:left="5040" w:hanging="360"/>
      </w:pPr>
    </w:lvl>
    <w:lvl w:ilvl="7" w:tplc="F75AD1E8" w:tentative="1">
      <w:start w:val="1"/>
      <w:numFmt w:val="decimal"/>
      <w:lvlText w:val="%8."/>
      <w:lvlJc w:val="left"/>
      <w:pPr>
        <w:tabs>
          <w:tab w:val="num" w:pos="5760"/>
        </w:tabs>
        <w:ind w:left="5760" w:hanging="360"/>
      </w:pPr>
    </w:lvl>
    <w:lvl w:ilvl="8" w:tplc="45D438F6" w:tentative="1">
      <w:start w:val="1"/>
      <w:numFmt w:val="decimal"/>
      <w:lvlText w:val="%9."/>
      <w:lvlJc w:val="left"/>
      <w:pPr>
        <w:tabs>
          <w:tab w:val="num" w:pos="6480"/>
        </w:tabs>
        <w:ind w:left="6480" w:hanging="360"/>
      </w:pPr>
    </w:lvl>
  </w:abstractNum>
  <w:abstractNum w:abstractNumId="4">
    <w:nsid w:val="16DE6BA2"/>
    <w:multiLevelType w:val="hybridMultilevel"/>
    <w:tmpl w:val="EC2271AE"/>
    <w:lvl w:ilvl="0" w:tplc="9902675A">
      <w:start w:val="1"/>
      <w:numFmt w:val="decimal"/>
      <w:lvlText w:val="%1."/>
      <w:lvlJc w:val="left"/>
      <w:pPr>
        <w:tabs>
          <w:tab w:val="num" w:pos="720"/>
        </w:tabs>
        <w:ind w:left="720" w:hanging="360"/>
      </w:pPr>
    </w:lvl>
    <w:lvl w:ilvl="1" w:tplc="6AA8135A" w:tentative="1">
      <w:start w:val="1"/>
      <w:numFmt w:val="decimal"/>
      <w:lvlText w:val="%2."/>
      <w:lvlJc w:val="left"/>
      <w:pPr>
        <w:tabs>
          <w:tab w:val="num" w:pos="1440"/>
        </w:tabs>
        <w:ind w:left="1440" w:hanging="360"/>
      </w:pPr>
    </w:lvl>
    <w:lvl w:ilvl="2" w:tplc="E5103122" w:tentative="1">
      <w:start w:val="1"/>
      <w:numFmt w:val="decimal"/>
      <w:lvlText w:val="%3."/>
      <w:lvlJc w:val="left"/>
      <w:pPr>
        <w:tabs>
          <w:tab w:val="num" w:pos="2160"/>
        </w:tabs>
        <w:ind w:left="2160" w:hanging="360"/>
      </w:pPr>
    </w:lvl>
    <w:lvl w:ilvl="3" w:tplc="4AFABD02" w:tentative="1">
      <w:start w:val="1"/>
      <w:numFmt w:val="decimal"/>
      <w:lvlText w:val="%4."/>
      <w:lvlJc w:val="left"/>
      <w:pPr>
        <w:tabs>
          <w:tab w:val="num" w:pos="2880"/>
        </w:tabs>
        <w:ind w:left="2880" w:hanging="360"/>
      </w:pPr>
    </w:lvl>
    <w:lvl w:ilvl="4" w:tplc="A64E87C4" w:tentative="1">
      <w:start w:val="1"/>
      <w:numFmt w:val="decimal"/>
      <w:lvlText w:val="%5."/>
      <w:lvlJc w:val="left"/>
      <w:pPr>
        <w:tabs>
          <w:tab w:val="num" w:pos="3600"/>
        </w:tabs>
        <w:ind w:left="3600" w:hanging="360"/>
      </w:pPr>
    </w:lvl>
    <w:lvl w:ilvl="5" w:tplc="04C8C9FE" w:tentative="1">
      <w:start w:val="1"/>
      <w:numFmt w:val="decimal"/>
      <w:lvlText w:val="%6."/>
      <w:lvlJc w:val="left"/>
      <w:pPr>
        <w:tabs>
          <w:tab w:val="num" w:pos="4320"/>
        </w:tabs>
        <w:ind w:left="4320" w:hanging="360"/>
      </w:pPr>
    </w:lvl>
    <w:lvl w:ilvl="6" w:tplc="BAF2815A" w:tentative="1">
      <w:start w:val="1"/>
      <w:numFmt w:val="decimal"/>
      <w:lvlText w:val="%7."/>
      <w:lvlJc w:val="left"/>
      <w:pPr>
        <w:tabs>
          <w:tab w:val="num" w:pos="5040"/>
        </w:tabs>
        <w:ind w:left="5040" w:hanging="360"/>
      </w:pPr>
    </w:lvl>
    <w:lvl w:ilvl="7" w:tplc="BFAA8AB6" w:tentative="1">
      <w:start w:val="1"/>
      <w:numFmt w:val="decimal"/>
      <w:lvlText w:val="%8."/>
      <w:lvlJc w:val="left"/>
      <w:pPr>
        <w:tabs>
          <w:tab w:val="num" w:pos="5760"/>
        </w:tabs>
        <w:ind w:left="5760" w:hanging="360"/>
      </w:pPr>
    </w:lvl>
    <w:lvl w:ilvl="8" w:tplc="F402A862" w:tentative="1">
      <w:start w:val="1"/>
      <w:numFmt w:val="decimal"/>
      <w:lvlText w:val="%9."/>
      <w:lvlJc w:val="left"/>
      <w:pPr>
        <w:tabs>
          <w:tab w:val="num" w:pos="6480"/>
        </w:tabs>
        <w:ind w:left="6480" w:hanging="360"/>
      </w:pPr>
    </w:lvl>
  </w:abstractNum>
  <w:abstractNum w:abstractNumId="5">
    <w:nsid w:val="17566830"/>
    <w:multiLevelType w:val="hybridMultilevel"/>
    <w:tmpl w:val="A8B6025A"/>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6">
    <w:nsid w:val="221D79C6"/>
    <w:multiLevelType w:val="hybridMultilevel"/>
    <w:tmpl w:val="E424B99C"/>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2669D7"/>
    <w:multiLevelType w:val="hybridMultilevel"/>
    <w:tmpl w:val="731C5E48"/>
    <w:lvl w:ilvl="0" w:tplc="C57CD1B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85B072C"/>
    <w:multiLevelType w:val="hybridMultilevel"/>
    <w:tmpl w:val="854C50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7437B1"/>
    <w:multiLevelType w:val="hybridMultilevel"/>
    <w:tmpl w:val="615EDFAC"/>
    <w:lvl w:ilvl="0" w:tplc="71BEFC26">
      <w:start w:val="1"/>
      <w:numFmt w:val="bullet"/>
      <w:lvlText w:val="•"/>
      <w:lvlJc w:val="left"/>
      <w:pPr>
        <w:tabs>
          <w:tab w:val="num" w:pos="720"/>
        </w:tabs>
        <w:ind w:left="720" w:hanging="360"/>
      </w:pPr>
      <w:rPr>
        <w:rFonts w:ascii="Arial" w:hAnsi="Arial" w:hint="default"/>
      </w:rPr>
    </w:lvl>
    <w:lvl w:ilvl="1" w:tplc="D7F0AE64" w:tentative="1">
      <w:start w:val="1"/>
      <w:numFmt w:val="bullet"/>
      <w:lvlText w:val="•"/>
      <w:lvlJc w:val="left"/>
      <w:pPr>
        <w:tabs>
          <w:tab w:val="num" w:pos="1440"/>
        </w:tabs>
        <w:ind w:left="1440" w:hanging="360"/>
      </w:pPr>
      <w:rPr>
        <w:rFonts w:ascii="Arial" w:hAnsi="Arial" w:hint="default"/>
      </w:rPr>
    </w:lvl>
    <w:lvl w:ilvl="2" w:tplc="A5902B0A" w:tentative="1">
      <w:start w:val="1"/>
      <w:numFmt w:val="bullet"/>
      <w:lvlText w:val="•"/>
      <w:lvlJc w:val="left"/>
      <w:pPr>
        <w:tabs>
          <w:tab w:val="num" w:pos="2160"/>
        </w:tabs>
        <w:ind w:left="2160" w:hanging="360"/>
      </w:pPr>
      <w:rPr>
        <w:rFonts w:ascii="Arial" w:hAnsi="Arial" w:hint="default"/>
      </w:rPr>
    </w:lvl>
    <w:lvl w:ilvl="3" w:tplc="9CB8DC4E" w:tentative="1">
      <w:start w:val="1"/>
      <w:numFmt w:val="bullet"/>
      <w:lvlText w:val="•"/>
      <w:lvlJc w:val="left"/>
      <w:pPr>
        <w:tabs>
          <w:tab w:val="num" w:pos="2880"/>
        </w:tabs>
        <w:ind w:left="2880" w:hanging="360"/>
      </w:pPr>
      <w:rPr>
        <w:rFonts w:ascii="Arial" w:hAnsi="Arial" w:hint="default"/>
      </w:rPr>
    </w:lvl>
    <w:lvl w:ilvl="4" w:tplc="42F87050" w:tentative="1">
      <w:start w:val="1"/>
      <w:numFmt w:val="bullet"/>
      <w:lvlText w:val="•"/>
      <w:lvlJc w:val="left"/>
      <w:pPr>
        <w:tabs>
          <w:tab w:val="num" w:pos="3600"/>
        </w:tabs>
        <w:ind w:left="3600" w:hanging="360"/>
      </w:pPr>
      <w:rPr>
        <w:rFonts w:ascii="Arial" w:hAnsi="Arial" w:hint="default"/>
      </w:rPr>
    </w:lvl>
    <w:lvl w:ilvl="5" w:tplc="39C6ED14" w:tentative="1">
      <w:start w:val="1"/>
      <w:numFmt w:val="bullet"/>
      <w:lvlText w:val="•"/>
      <w:lvlJc w:val="left"/>
      <w:pPr>
        <w:tabs>
          <w:tab w:val="num" w:pos="4320"/>
        </w:tabs>
        <w:ind w:left="4320" w:hanging="360"/>
      </w:pPr>
      <w:rPr>
        <w:rFonts w:ascii="Arial" w:hAnsi="Arial" w:hint="default"/>
      </w:rPr>
    </w:lvl>
    <w:lvl w:ilvl="6" w:tplc="CE54F8AC" w:tentative="1">
      <w:start w:val="1"/>
      <w:numFmt w:val="bullet"/>
      <w:lvlText w:val="•"/>
      <w:lvlJc w:val="left"/>
      <w:pPr>
        <w:tabs>
          <w:tab w:val="num" w:pos="5040"/>
        </w:tabs>
        <w:ind w:left="5040" w:hanging="360"/>
      </w:pPr>
      <w:rPr>
        <w:rFonts w:ascii="Arial" w:hAnsi="Arial" w:hint="default"/>
      </w:rPr>
    </w:lvl>
    <w:lvl w:ilvl="7" w:tplc="98E4E956" w:tentative="1">
      <w:start w:val="1"/>
      <w:numFmt w:val="bullet"/>
      <w:lvlText w:val="•"/>
      <w:lvlJc w:val="left"/>
      <w:pPr>
        <w:tabs>
          <w:tab w:val="num" w:pos="5760"/>
        </w:tabs>
        <w:ind w:left="5760" w:hanging="360"/>
      </w:pPr>
      <w:rPr>
        <w:rFonts w:ascii="Arial" w:hAnsi="Arial" w:hint="default"/>
      </w:rPr>
    </w:lvl>
    <w:lvl w:ilvl="8" w:tplc="071AA906" w:tentative="1">
      <w:start w:val="1"/>
      <w:numFmt w:val="bullet"/>
      <w:lvlText w:val="•"/>
      <w:lvlJc w:val="left"/>
      <w:pPr>
        <w:tabs>
          <w:tab w:val="num" w:pos="6480"/>
        </w:tabs>
        <w:ind w:left="6480" w:hanging="360"/>
      </w:pPr>
      <w:rPr>
        <w:rFonts w:ascii="Arial" w:hAnsi="Arial" w:hint="default"/>
      </w:rPr>
    </w:lvl>
  </w:abstractNum>
  <w:abstractNum w:abstractNumId="11">
    <w:nsid w:val="4F540FAA"/>
    <w:multiLevelType w:val="hybridMultilevel"/>
    <w:tmpl w:val="4462F180"/>
    <w:lvl w:ilvl="0" w:tplc="3F806DF6">
      <w:start w:val="1"/>
      <w:numFmt w:val="decimal"/>
      <w:lvlText w:val="%1."/>
      <w:lvlJc w:val="left"/>
      <w:pPr>
        <w:tabs>
          <w:tab w:val="num" w:pos="720"/>
        </w:tabs>
        <w:ind w:left="720" w:hanging="360"/>
      </w:pPr>
    </w:lvl>
    <w:lvl w:ilvl="1" w:tplc="141A90FE" w:tentative="1">
      <w:start w:val="1"/>
      <w:numFmt w:val="decimal"/>
      <w:lvlText w:val="%2."/>
      <w:lvlJc w:val="left"/>
      <w:pPr>
        <w:tabs>
          <w:tab w:val="num" w:pos="1440"/>
        </w:tabs>
        <w:ind w:left="1440" w:hanging="360"/>
      </w:pPr>
    </w:lvl>
    <w:lvl w:ilvl="2" w:tplc="D390CA8E" w:tentative="1">
      <w:start w:val="1"/>
      <w:numFmt w:val="decimal"/>
      <w:lvlText w:val="%3."/>
      <w:lvlJc w:val="left"/>
      <w:pPr>
        <w:tabs>
          <w:tab w:val="num" w:pos="2160"/>
        </w:tabs>
        <w:ind w:left="2160" w:hanging="360"/>
      </w:pPr>
    </w:lvl>
    <w:lvl w:ilvl="3" w:tplc="2B6C41E8" w:tentative="1">
      <w:start w:val="1"/>
      <w:numFmt w:val="decimal"/>
      <w:lvlText w:val="%4."/>
      <w:lvlJc w:val="left"/>
      <w:pPr>
        <w:tabs>
          <w:tab w:val="num" w:pos="2880"/>
        </w:tabs>
        <w:ind w:left="2880" w:hanging="360"/>
      </w:pPr>
    </w:lvl>
    <w:lvl w:ilvl="4" w:tplc="C1E4E488" w:tentative="1">
      <w:start w:val="1"/>
      <w:numFmt w:val="decimal"/>
      <w:lvlText w:val="%5."/>
      <w:lvlJc w:val="left"/>
      <w:pPr>
        <w:tabs>
          <w:tab w:val="num" w:pos="3600"/>
        </w:tabs>
        <w:ind w:left="3600" w:hanging="360"/>
      </w:pPr>
    </w:lvl>
    <w:lvl w:ilvl="5" w:tplc="BB3A3BAA" w:tentative="1">
      <w:start w:val="1"/>
      <w:numFmt w:val="decimal"/>
      <w:lvlText w:val="%6."/>
      <w:lvlJc w:val="left"/>
      <w:pPr>
        <w:tabs>
          <w:tab w:val="num" w:pos="4320"/>
        </w:tabs>
        <w:ind w:left="4320" w:hanging="360"/>
      </w:pPr>
    </w:lvl>
    <w:lvl w:ilvl="6" w:tplc="63CA91B6" w:tentative="1">
      <w:start w:val="1"/>
      <w:numFmt w:val="decimal"/>
      <w:lvlText w:val="%7."/>
      <w:lvlJc w:val="left"/>
      <w:pPr>
        <w:tabs>
          <w:tab w:val="num" w:pos="5040"/>
        </w:tabs>
        <w:ind w:left="5040" w:hanging="360"/>
      </w:pPr>
    </w:lvl>
    <w:lvl w:ilvl="7" w:tplc="68CA86F4" w:tentative="1">
      <w:start w:val="1"/>
      <w:numFmt w:val="decimal"/>
      <w:lvlText w:val="%8."/>
      <w:lvlJc w:val="left"/>
      <w:pPr>
        <w:tabs>
          <w:tab w:val="num" w:pos="5760"/>
        </w:tabs>
        <w:ind w:left="5760" w:hanging="360"/>
      </w:pPr>
    </w:lvl>
    <w:lvl w:ilvl="8" w:tplc="B1D23840" w:tentative="1">
      <w:start w:val="1"/>
      <w:numFmt w:val="decimal"/>
      <w:lvlText w:val="%9."/>
      <w:lvlJc w:val="left"/>
      <w:pPr>
        <w:tabs>
          <w:tab w:val="num" w:pos="6480"/>
        </w:tabs>
        <w:ind w:left="6480" w:hanging="360"/>
      </w:pPr>
    </w:lvl>
  </w:abstractNum>
  <w:abstractNum w:abstractNumId="12">
    <w:nsid w:val="587959D2"/>
    <w:multiLevelType w:val="hybridMultilevel"/>
    <w:tmpl w:val="D64EE908"/>
    <w:lvl w:ilvl="0" w:tplc="618820DE">
      <w:start w:val="1"/>
      <w:numFmt w:val="decimal"/>
      <w:lvlText w:val="%1."/>
      <w:lvlJc w:val="left"/>
      <w:pPr>
        <w:ind w:left="1428"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C556D57"/>
    <w:multiLevelType w:val="hybridMultilevel"/>
    <w:tmpl w:val="DB34EA76"/>
    <w:lvl w:ilvl="0" w:tplc="4D8432EE">
      <w:start w:val="1"/>
      <w:numFmt w:val="bullet"/>
      <w:lvlText w:val="•"/>
      <w:lvlJc w:val="left"/>
      <w:pPr>
        <w:tabs>
          <w:tab w:val="num" w:pos="720"/>
        </w:tabs>
        <w:ind w:left="720" w:hanging="360"/>
      </w:pPr>
      <w:rPr>
        <w:rFonts w:ascii="Arial" w:hAnsi="Arial" w:hint="default"/>
      </w:rPr>
    </w:lvl>
    <w:lvl w:ilvl="1" w:tplc="4BE61BD6" w:tentative="1">
      <w:start w:val="1"/>
      <w:numFmt w:val="bullet"/>
      <w:lvlText w:val="•"/>
      <w:lvlJc w:val="left"/>
      <w:pPr>
        <w:tabs>
          <w:tab w:val="num" w:pos="1440"/>
        </w:tabs>
        <w:ind w:left="1440" w:hanging="360"/>
      </w:pPr>
      <w:rPr>
        <w:rFonts w:ascii="Arial" w:hAnsi="Arial" w:hint="default"/>
      </w:rPr>
    </w:lvl>
    <w:lvl w:ilvl="2" w:tplc="247AA72A" w:tentative="1">
      <w:start w:val="1"/>
      <w:numFmt w:val="bullet"/>
      <w:lvlText w:val="•"/>
      <w:lvlJc w:val="left"/>
      <w:pPr>
        <w:tabs>
          <w:tab w:val="num" w:pos="2160"/>
        </w:tabs>
        <w:ind w:left="2160" w:hanging="360"/>
      </w:pPr>
      <w:rPr>
        <w:rFonts w:ascii="Arial" w:hAnsi="Arial" w:hint="default"/>
      </w:rPr>
    </w:lvl>
    <w:lvl w:ilvl="3" w:tplc="854C3EAE" w:tentative="1">
      <w:start w:val="1"/>
      <w:numFmt w:val="bullet"/>
      <w:lvlText w:val="•"/>
      <w:lvlJc w:val="left"/>
      <w:pPr>
        <w:tabs>
          <w:tab w:val="num" w:pos="2880"/>
        </w:tabs>
        <w:ind w:left="2880" w:hanging="360"/>
      </w:pPr>
      <w:rPr>
        <w:rFonts w:ascii="Arial" w:hAnsi="Arial" w:hint="default"/>
      </w:rPr>
    </w:lvl>
    <w:lvl w:ilvl="4" w:tplc="FEBC0C00" w:tentative="1">
      <w:start w:val="1"/>
      <w:numFmt w:val="bullet"/>
      <w:lvlText w:val="•"/>
      <w:lvlJc w:val="left"/>
      <w:pPr>
        <w:tabs>
          <w:tab w:val="num" w:pos="3600"/>
        </w:tabs>
        <w:ind w:left="3600" w:hanging="360"/>
      </w:pPr>
      <w:rPr>
        <w:rFonts w:ascii="Arial" w:hAnsi="Arial" w:hint="default"/>
      </w:rPr>
    </w:lvl>
    <w:lvl w:ilvl="5" w:tplc="DB68E11C" w:tentative="1">
      <w:start w:val="1"/>
      <w:numFmt w:val="bullet"/>
      <w:lvlText w:val="•"/>
      <w:lvlJc w:val="left"/>
      <w:pPr>
        <w:tabs>
          <w:tab w:val="num" w:pos="4320"/>
        </w:tabs>
        <w:ind w:left="4320" w:hanging="360"/>
      </w:pPr>
      <w:rPr>
        <w:rFonts w:ascii="Arial" w:hAnsi="Arial" w:hint="default"/>
      </w:rPr>
    </w:lvl>
    <w:lvl w:ilvl="6" w:tplc="9E6C2670" w:tentative="1">
      <w:start w:val="1"/>
      <w:numFmt w:val="bullet"/>
      <w:lvlText w:val="•"/>
      <w:lvlJc w:val="left"/>
      <w:pPr>
        <w:tabs>
          <w:tab w:val="num" w:pos="5040"/>
        </w:tabs>
        <w:ind w:left="5040" w:hanging="360"/>
      </w:pPr>
      <w:rPr>
        <w:rFonts w:ascii="Arial" w:hAnsi="Arial" w:hint="default"/>
      </w:rPr>
    </w:lvl>
    <w:lvl w:ilvl="7" w:tplc="1DACCF60" w:tentative="1">
      <w:start w:val="1"/>
      <w:numFmt w:val="bullet"/>
      <w:lvlText w:val="•"/>
      <w:lvlJc w:val="left"/>
      <w:pPr>
        <w:tabs>
          <w:tab w:val="num" w:pos="5760"/>
        </w:tabs>
        <w:ind w:left="5760" w:hanging="360"/>
      </w:pPr>
      <w:rPr>
        <w:rFonts w:ascii="Arial" w:hAnsi="Arial" w:hint="default"/>
      </w:rPr>
    </w:lvl>
    <w:lvl w:ilvl="8" w:tplc="336AED1A" w:tentative="1">
      <w:start w:val="1"/>
      <w:numFmt w:val="bullet"/>
      <w:lvlText w:val="•"/>
      <w:lvlJc w:val="left"/>
      <w:pPr>
        <w:tabs>
          <w:tab w:val="num" w:pos="6480"/>
        </w:tabs>
        <w:ind w:left="6480" w:hanging="360"/>
      </w:pPr>
      <w:rPr>
        <w:rFonts w:ascii="Arial" w:hAnsi="Arial" w:hint="default"/>
      </w:rPr>
    </w:lvl>
  </w:abstractNum>
  <w:abstractNum w:abstractNumId="14">
    <w:nsid w:val="732D488C"/>
    <w:multiLevelType w:val="hybridMultilevel"/>
    <w:tmpl w:val="D89A0DF2"/>
    <w:lvl w:ilvl="0" w:tplc="F2F2D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1"/>
  </w:num>
  <w:num w:numId="7">
    <w:abstractNumId w:val="13"/>
  </w:num>
  <w:num w:numId="8">
    <w:abstractNumId w:val="10"/>
  </w:num>
  <w:num w:numId="9">
    <w:abstractNumId w:val="11"/>
  </w:num>
  <w:num w:numId="10">
    <w:abstractNumId w:val="4"/>
  </w:num>
  <w:num w:numId="11">
    <w:abstractNumId w:val="3"/>
  </w:num>
  <w:num w:numId="12">
    <w:abstractNumId w:val="14"/>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B8"/>
    <w:rsid w:val="000213D3"/>
    <w:rsid w:val="0002427E"/>
    <w:rsid w:val="000250F6"/>
    <w:rsid w:val="00026AB5"/>
    <w:rsid w:val="0004428D"/>
    <w:rsid w:val="00046E32"/>
    <w:rsid w:val="00062A1B"/>
    <w:rsid w:val="00066D36"/>
    <w:rsid w:val="0007018C"/>
    <w:rsid w:val="00072F30"/>
    <w:rsid w:val="000751EE"/>
    <w:rsid w:val="00083661"/>
    <w:rsid w:val="00087170"/>
    <w:rsid w:val="000874BD"/>
    <w:rsid w:val="000A4503"/>
    <w:rsid w:val="000A75C0"/>
    <w:rsid w:val="000A7F2C"/>
    <w:rsid w:val="000C5090"/>
    <w:rsid w:val="000D053D"/>
    <w:rsid w:val="00102973"/>
    <w:rsid w:val="00103BBF"/>
    <w:rsid w:val="001132A2"/>
    <w:rsid w:val="0012156F"/>
    <w:rsid w:val="00122F01"/>
    <w:rsid w:val="0013325D"/>
    <w:rsid w:val="00145FC2"/>
    <w:rsid w:val="001536D4"/>
    <w:rsid w:val="0017134F"/>
    <w:rsid w:val="001720A1"/>
    <w:rsid w:val="00176849"/>
    <w:rsid w:val="00177DC4"/>
    <w:rsid w:val="0018213B"/>
    <w:rsid w:val="001956B9"/>
    <w:rsid w:val="001A5345"/>
    <w:rsid w:val="001B018A"/>
    <w:rsid w:val="001B2A8C"/>
    <w:rsid w:val="001D620D"/>
    <w:rsid w:val="001F4A6B"/>
    <w:rsid w:val="00200580"/>
    <w:rsid w:val="00205600"/>
    <w:rsid w:val="002232CD"/>
    <w:rsid w:val="00223CB1"/>
    <w:rsid w:val="00244A69"/>
    <w:rsid w:val="002479A1"/>
    <w:rsid w:val="0025077E"/>
    <w:rsid w:val="00256F4B"/>
    <w:rsid w:val="00260959"/>
    <w:rsid w:val="0027122C"/>
    <w:rsid w:val="0027464E"/>
    <w:rsid w:val="00281E77"/>
    <w:rsid w:val="0029119B"/>
    <w:rsid w:val="00293FE4"/>
    <w:rsid w:val="0029657E"/>
    <w:rsid w:val="002A7EA4"/>
    <w:rsid w:val="002B6AE6"/>
    <w:rsid w:val="002B6C40"/>
    <w:rsid w:val="002C7EB2"/>
    <w:rsid w:val="002E2527"/>
    <w:rsid w:val="002E3401"/>
    <w:rsid w:val="003005E9"/>
    <w:rsid w:val="00303953"/>
    <w:rsid w:val="00305CC4"/>
    <w:rsid w:val="00310FDE"/>
    <w:rsid w:val="00312D88"/>
    <w:rsid w:val="00327748"/>
    <w:rsid w:val="00330557"/>
    <w:rsid w:val="00335FAE"/>
    <w:rsid w:val="0034580F"/>
    <w:rsid w:val="0035757C"/>
    <w:rsid w:val="00376E02"/>
    <w:rsid w:val="0038074A"/>
    <w:rsid w:val="003D1E59"/>
    <w:rsid w:val="003E4042"/>
    <w:rsid w:val="003E644A"/>
    <w:rsid w:val="003F0F57"/>
    <w:rsid w:val="004167B4"/>
    <w:rsid w:val="00416981"/>
    <w:rsid w:val="00433D17"/>
    <w:rsid w:val="00437B61"/>
    <w:rsid w:val="004406C6"/>
    <w:rsid w:val="00441CA4"/>
    <w:rsid w:val="00445ED5"/>
    <w:rsid w:val="00451292"/>
    <w:rsid w:val="00474C5B"/>
    <w:rsid w:val="004A18DC"/>
    <w:rsid w:val="004B1E55"/>
    <w:rsid w:val="004B49BC"/>
    <w:rsid w:val="004C77A7"/>
    <w:rsid w:val="004E223C"/>
    <w:rsid w:val="004E69BF"/>
    <w:rsid w:val="004F289B"/>
    <w:rsid w:val="00510330"/>
    <w:rsid w:val="00515339"/>
    <w:rsid w:val="00516387"/>
    <w:rsid w:val="00537D34"/>
    <w:rsid w:val="00550A75"/>
    <w:rsid w:val="00552AB4"/>
    <w:rsid w:val="00553323"/>
    <w:rsid w:val="00562021"/>
    <w:rsid w:val="00571046"/>
    <w:rsid w:val="00572475"/>
    <w:rsid w:val="00581943"/>
    <w:rsid w:val="00582EF1"/>
    <w:rsid w:val="00585A0F"/>
    <w:rsid w:val="00591A9F"/>
    <w:rsid w:val="00593435"/>
    <w:rsid w:val="005B0E3F"/>
    <w:rsid w:val="005B1360"/>
    <w:rsid w:val="005B2CDC"/>
    <w:rsid w:val="005D5155"/>
    <w:rsid w:val="005D727F"/>
    <w:rsid w:val="005E2753"/>
    <w:rsid w:val="005E2E59"/>
    <w:rsid w:val="005F11BF"/>
    <w:rsid w:val="005F6FA0"/>
    <w:rsid w:val="00600F37"/>
    <w:rsid w:val="00603A6E"/>
    <w:rsid w:val="00614044"/>
    <w:rsid w:val="006170E1"/>
    <w:rsid w:val="00620596"/>
    <w:rsid w:val="00620A06"/>
    <w:rsid w:val="006214B0"/>
    <w:rsid w:val="00626CD3"/>
    <w:rsid w:val="00637169"/>
    <w:rsid w:val="00650053"/>
    <w:rsid w:val="00673336"/>
    <w:rsid w:val="0067647D"/>
    <w:rsid w:val="00687DBF"/>
    <w:rsid w:val="006913A7"/>
    <w:rsid w:val="00693510"/>
    <w:rsid w:val="006A112A"/>
    <w:rsid w:val="006B37B9"/>
    <w:rsid w:val="006B3DB8"/>
    <w:rsid w:val="006C30EF"/>
    <w:rsid w:val="006D2263"/>
    <w:rsid w:val="006E4F50"/>
    <w:rsid w:val="00710AAB"/>
    <w:rsid w:val="0072774C"/>
    <w:rsid w:val="007329F3"/>
    <w:rsid w:val="00733353"/>
    <w:rsid w:val="00733D85"/>
    <w:rsid w:val="00760B49"/>
    <w:rsid w:val="00787C68"/>
    <w:rsid w:val="0079422B"/>
    <w:rsid w:val="007947CD"/>
    <w:rsid w:val="0079611D"/>
    <w:rsid w:val="007A00C6"/>
    <w:rsid w:val="007A6DEA"/>
    <w:rsid w:val="007B225A"/>
    <w:rsid w:val="007B34CD"/>
    <w:rsid w:val="007C521C"/>
    <w:rsid w:val="007C55F2"/>
    <w:rsid w:val="007D0EB1"/>
    <w:rsid w:val="007D28B3"/>
    <w:rsid w:val="007D5E31"/>
    <w:rsid w:val="007D6FCE"/>
    <w:rsid w:val="007D760A"/>
    <w:rsid w:val="007D7D5B"/>
    <w:rsid w:val="007F5609"/>
    <w:rsid w:val="00804018"/>
    <w:rsid w:val="00806F34"/>
    <w:rsid w:val="0081055E"/>
    <w:rsid w:val="0081287E"/>
    <w:rsid w:val="0084696A"/>
    <w:rsid w:val="0085039A"/>
    <w:rsid w:val="00851527"/>
    <w:rsid w:val="00865A03"/>
    <w:rsid w:val="00873799"/>
    <w:rsid w:val="0087406E"/>
    <w:rsid w:val="0088038F"/>
    <w:rsid w:val="008A08D0"/>
    <w:rsid w:val="008C08B8"/>
    <w:rsid w:val="008C2BA6"/>
    <w:rsid w:val="008C3338"/>
    <w:rsid w:val="008D4169"/>
    <w:rsid w:val="008E121D"/>
    <w:rsid w:val="008E50B3"/>
    <w:rsid w:val="008E5D28"/>
    <w:rsid w:val="008E77CC"/>
    <w:rsid w:val="008E7EB9"/>
    <w:rsid w:val="008F608A"/>
    <w:rsid w:val="00901BB3"/>
    <w:rsid w:val="00902F3A"/>
    <w:rsid w:val="00905B55"/>
    <w:rsid w:val="00907CE8"/>
    <w:rsid w:val="00913C54"/>
    <w:rsid w:val="00915AA0"/>
    <w:rsid w:val="00920F7F"/>
    <w:rsid w:val="00924155"/>
    <w:rsid w:val="00933286"/>
    <w:rsid w:val="00937E41"/>
    <w:rsid w:val="009406C4"/>
    <w:rsid w:val="00955137"/>
    <w:rsid w:val="00974885"/>
    <w:rsid w:val="00981D86"/>
    <w:rsid w:val="00983365"/>
    <w:rsid w:val="00995561"/>
    <w:rsid w:val="00995C83"/>
    <w:rsid w:val="009B0565"/>
    <w:rsid w:val="009C0598"/>
    <w:rsid w:val="009D07AC"/>
    <w:rsid w:val="009D129D"/>
    <w:rsid w:val="009D3098"/>
    <w:rsid w:val="009D56EB"/>
    <w:rsid w:val="009E2317"/>
    <w:rsid w:val="009F15E4"/>
    <w:rsid w:val="009F1759"/>
    <w:rsid w:val="009F297D"/>
    <w:rsid w:val="00A01FAE"/>
    <w:rsid w:val="00A04502"/>
    <w:rsid w:val="00A1408E"/>
    <w:rsid w:val="00A151D4"/>
    <w:rsid w:val="00A255F3"/>
    <w:rsid w:val="00A30BE3"/>
    <w:rsid w:val="00A318FF"/>
    <w:rsid w:val="00A3675D"/>
    <w:rsid w:val="00A530C7"/>
    <w:rsid w:val="00A65811"/>
    <w:rsid w:val="00A85D51"/>
    <w:rsid w:val="00A92D63"/>
    <w:rsid w:val="00A94E76"/>
    <w:rsid w:val="00AB21AF"/>
    <w:rsid w:val="00AB6B7C"/>
    <w:rsid w:val="00AC14C5"/>
    <w:rsid w:val="00AC24C5"/>
    <w:rsid w:val="00AC2E00"/>
    <w:rsid w:val="00AC66F3"/>
    <w:rsid w:val="00AE529D"/>
    <w:rsid w:val="00AE647B"/>
    <w:rsid w:val="00AF3E71"/>
    <w:rsid w:val="00B1458C"/>
    <w:rsid w:val="00B15979"/>
    <w:rsid w:val="00B520B0"/>
    <w:rsid w:val="00B637AB"/>
    <w:rsid w:val="00B67304"/>
    <w:rsid w:val="00B71BC2"/>
    <w:rsid w:val="00B74CEE"/>
    <w:rsid w:val="00B767F3"/>
    <w:rsid w:val="00B81A82"/>
    <w:rsid w:val="00B87CB5"/>
    <w:rsid w:val="00BA1460"/>
    <w:rsid w:val="00BA14E9"/>
    <w:rsid w:val="00BA4787"/>
    <w:rsid w:val="00BA7E82"/>
    <w:rsid w:val="00BB569C"/>
    <w:rsid w:val="00BB7643"/>
    <w:rsid w:val="00BC153C"/>
    <w:rsid w:val="00BC44E2"/>
    <w:rsid w:val="00BD13EA"/>
    <w:rsid w:val="00BE600F"/>
    <w:rsid w:val="00BF21B2"/>
    <w:rsid w:val="00BF5BEB"/>
    <w:rsid w:val="00C10EEF"/>
    <w:rsid w:val="00C273E0"/>
    <w:rsid w:val="00C33D8C"/>
    <w:rsid w:val="00C42030"/>
    <w:rsid w:val="00C46D60"/>
    <w:rsid w:val="00C54EE0"/>
    <w:rsid w:val="00C66ECA"/>
    <w:rsid w:val="00C67E9A"/>
    <w:rsid w:val="00C9173F"/>
    <w:rsid w:val="00C92C86"/>
    <w:rsid w:val="00C9558B"/>
    <w:rsid w:val="00CA371F"/>
    <w:rsid w:val="00CB1062"/>
    <w:rsid w:val="00CB29F7"/>
    <w:rsid w:val="00CB2D06"/>
    <w:rsid w:val="00CC1E04"/>
    <w:rsid w:val="00CC4FF3"/>
    <w:rsid w:val="00CD0A89"/>
    <w:rsid w:val="00CD0B57"/>
    <w:rsid w:val="00CD2D4C"/>
    <w:rsid w:val="00CE1EBD"/>
    <w:rsid w:val="00CE7AEE"/>
    <w:rsid w:val="00CF2661"/>
    <w:rsid w:val="00CF53CD"/>
    <w:rsid w:val="00CF607B"/>
    <w:rsid w:val="00D15686"/>
    <w:rsid w:val="00D21A8E"/>
    <w:rsid w:val="00D21C8D"/>
    <w:rsid w:val="00D221EB"/>
    <w:rsid w:val="00D32E6B"/>
    <w:rsid w:val="00D35F1B"/>
    <w:rsid w:val="00D378A5"/>
    <w:rsid w:val="00D401F1"/>
    <w:rsid w:val="00D4507A"/>
    <w:rsid w:val="00D47DDE"/>
    <w:rsid w:val="00D64BCD"/>
    <w:rsid w:val="00DA7252"/>
    <w:rsid w:val="00DD757D"/>
    <w:rsid w:val="00DE5A46"/>
    <w:rsid w:val="00DF11D1"/>
    <w:rsid w:val="00DF2498"/>
    <w:rsid w:val="00DF313D"/>
    <w:rsid w:val="00DF5D90"/>
    <w:rsid w:val="00E02662"/>
    <w:rsid w:val="00E0326F"/>
    <w:rsid w:val="00E2605D"/>
    <w:rsid w:val="00E274F4"/>
    <w:rsid w:val="00E30542"/>
    <w:rsid w:val="00E350E8"/>
    <w:rsid w:val="00E42A3D"/>
    <w:rsid w:val="00E46BDB"/>
    <w:rsid w:val="00E543C8"/>
    <w:rsid w:val="00E77EC6"/>
    <w:rsid w:val="00E87A0A"/>
    <w:rsid w:val="00E905F8"/>
    <w:rsid w:val="00E91495"/>
    <w:rsid w:val="00E914ED"/>
    <w:rsid w:val="00E9625A"/>
    <w:rsid w:val="00EA1EF1"/>
    <w:rsid w:val="00EB49E2"/>
    <w:rsid w:val="00EC196D"/>
    <w:rsid w:val="00EC2BBA"/>
    <w:rsid w:val="00ED675B"/>
    <w:rsid w:val="00ED7DA7"/>
    <w:rsid w:val="00EF3F9B"/>
    <w:rsid w:val="00EF4EA3"/>
    <w:rsid w:val="00EF6A95"/>
    <w:rsid w:val="00F0036E"/>
    <w:rsid w:val="00F042B7"/>
    <w:rsid w:val="00F24199"/>
    <w:rsid w:val="00F50F68"/>
    <w:rsid w:val="00F6240B"/>
    <w:rsid w:val="00F645B9"/>
    <w:rsid w:val="00F66362"/>
    <w:rsid w:val="00F70AA2"/>
    <w:rsid w:val="00F76E22"/>
    <w:rsid w:val="00F809D0"/>
    <w:rsid w:val="00F81A29"/>
    <w:rsid w:val="00F87415"/>
    <w:rsid w:val="00F92F67"/>
    <w:rsid w:val="00FA2449"/>
    <w:rsid w:val="00FB533D"/>
    <w:rsid w:val="00FB781B"/>
    <w:rsid w:val="00FC35F2"/>
    <w:rsid w:val="00FD1F56"/>
    <w:rsid w:val="00FD38B8"/>
    <w:rsid w:val="00FD3DC5"/>
    <w:rsid w:val="00FE1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F6A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F6A9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aff3"/>
    <w:qFormat/>
    <w:rsid w:val="00FD38B8"/>
    <w:pPr>
      <w:jc w:val="center"/>
    </w:pPr>
    <w:rPr>
      <w:b/>
      <w:sz w:val="28"/>
      <w:szCs w:val="20"/>
    </w:rPr>
  </w:style>
  <w:style w:type="character" w:customStyle="1" w:styleId="aff3">
    <w:name w:val="Название Знак"/>
    <w:basedOn w:val="a1"/>
    <w:link w:val="aff2"/>
    <w:rsid w:val="00FD38B8"/>
    <w:rPr>
      <w:rFonts w:ascii="Times New Roman" w:eastAsia="Times New Roman" w:hAnsi="Times New Roman" w:cs="Times New Roman"/>
      <w:b/>
      <w:sz w:val="28"/>
      <w:szCs w:val="20"/>
      <w:lang w:eastAsia="ru-RU"/>
    </w:rPr>
  </w:style>
  <w:style w:type="paragraph" w:styleId="aff4">
    <w:name w:val="Subtitle"/>
    <w:basedOn w:val="a0"/>
    <w:next w:val="a0"/>
    <w:link w:val="aff5"/>
    <w:qFormat/>
    <w:rsid w:val="00FD38B8"/>
    <w:pPr>
      <w:spacing w:after="60"/>
      <w:jc w:val="center"/>
      <w:outlineLvl w:val="1"/>
    </w:pPr>
    <w:rPr>
      <w:rFonts w:ascii="Cambria" w:hAnsi="Cambria"/>
      <w:lang w:val="x-none" w:eastAsia="x-none"/>
    </w:rPr>
  </w:style>
  <w:style w:type="character" w:customStyle="1" w:styleId="aff5">
    <w:name w:val="Подзаголовок Знак"/>
    <w:basedOn w:val="a1"/>
    <w:link w:val="aff4"/>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6"/>
    <w:rsid w:val="00FD38B8"/>
    <w:pPr>
      <w:numPr>
        <w:numId w:val="2"/>
      </w:numPr>
      <w:ind w:right="176" w:firstLine="709"/>
      <w:jc w:val="both"/>
      <w:outlineLvl w:val="1"/>
    </w:pPr>
    <w:rPr>
      <w:lang w:val="x-none" w:eastAsia="x-none"/>
    </w:rPr>
  </w:style>
  <w:style w:type="character" w:customStyle="1" w:styleId="aff6">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7">
    <w:name w:val="Document Map"/>
    <w:basedOn w:val="a0"/>
    <w:link w:val="aff8"/>
    <w:rsid w:val="00FD38B8"/>
    <w:rPr>
      <w:rFonts w:ascii="Tahoma" w:hAnsi="Tahoma" w:cs="Tahoma"/>
      <w:sz w:val="16"/>
      <w:szCs w:val="16"/>
      <w:lang w:val="x-none" w:eastAsia="x-none"/>
    </w:rPr>
  </w:style>
  <w:style w:type="character" w:customStyle="1" w:styleId="aff8">
    <w:name w:val="Схема документа Знак"/>
    <w:basedOn w:val="a1"/>
    <w:link w:val="aff7"/>
    <w:rsid w:val="00FD38B8"/>
    <w:rPr>
      <w:rFonts w:ascii="Tahoma" w:eastAsia="Times New Roman" w:hAnsi="Tahoma" w:cs="Tahoma"/>
      <w:sz w:val="16"/>
      <w:szCs w:val="16"/>
      <w:lang w:val="x-none" w:eastAsia="x-none"/>
    </w:rPr>
  </w:style>
  <w:style w:type="paragraph" w:styleId="aff9">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a">
    <w:name w:val="Знак Знак"/>
    <w:locked/>
    <w:rsid w:val="00FD38B8"/>
    <w:rPr>
      <w:rFonts w:ascii="Cambria" w:hAnsi="Cambria"/>
      <w:b/>
      <w:bCs/>
      <w:kern w:val="32"/>
      <w:sz w:val="32"/>
      <w:szCs w:val="32"/>
      <w:lang w:val="x-none" w:eastAsia="x-none" w:bidi="ar-SA"/>
    </w:rPr>
  </w:style>
  <w:style w:type="character" w:styleId="affb">
    <w:name w:val="Strong"/>
    <w:uiPriority w:val="22"/>
    <w:qFormat/>
    <w:rsid w:val="00FD38B8"/>
    <w:rPr>
      <w:b/>
      <w:bCs/>
    </w:rPr>
  </w:style>
  <w:style w:type="paragraph" w:styleId="affc">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FD38B8"/>
    <w:rPr>
      <w:sz w:val="16"/>
      <w:szCs w:val="16"/>
    </w:rPr>
  </w:style>
  <w:style w:type="paragraph" w:customStyle="1" w:styleId="16">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e">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9">
      <w:bodyDiv w:val="1"/>
      <w:marLeft w:val="0"/>
      <w:marRight w:val="0"/>
      <w:marTop w:val="0"/>
      <w:marBottom w:val="0"/>
      <w:divBdr>
        <w:top w:val="none" w:sz="0" w:space="0" w:color="auto"/>
        <w:left w:val="none" w:sz="0" w:space="0" w:color="auto"/>
        <w:bottom w:val="none" w:sz="0" w:space="0" w:color="auto"/>
        <w:right w:val="none" w:sz="0" w:space="0" w:color="auto"/>
      </w:divBdr>
    </w:div>
    <w:div w:id="72507338">
      <w:bodyDiv w:val="1"/>
      <w:marLeft w:val="0"/>
      <w:marRight w:val="0"/>
      <w:marTop w:val="0"/>
      <w:marBottom w:val="0"/>
      <w:divBdr>
        <w:top w:val="none" w:sz="0" w:space="0" w:color="auto"/>
        <w:left w:val="none" w:sz="0" w:space="0" w:color="auto"/>
        <w:bottom w:val="none" w:sz="0" w:space="0" w:color="auto"/>
        <w:right w:val="none" w:sz="0" w:space="0" w:color="auto"/>
      </w:divBdr>
    </w:div>
    <w:div w:id="325986011">
      <w:bodyDiv w:val="1"/>
      <w:marLeft w:val="0"/>
      <w:marRight w:val="0"/>
      <w:marTop w:val="0"/>
      <w:marBottom w:val="0"/>
      <w:divBdr>
        <w:top w:val="none" w:sz="0" w:space="0" w:color="auto"/>
        <w:left w:val="none" w:sz="0" w:space="0" w:color="auto"/>
        <w:bottom w:val="none" w:sz="0" w:space="0" w:color="auto"/>
        <w:right w:val="none" w:sz="0" w:space="0" w:color="auto"/>
      </w:divBdr>
    </w:div>
    <w:div w:id="345981295">
      <w:bodyDiv w:val="1"/>
      <w:marLeft w:val="0"/>
      <w:marRight w:val="0"/>
      <w:marTop w:val="0"/>
      <w:marBottom w:val="0"/>
      <w:divBdr>
        <w:top w:val="none" w:sz="0" w:space="0" w:color="auto"/>
        <w:left w:val="none" w:sz="0" w:space="0" w:color="auto"/>
        <w:bottom w:val="none" w:sz="0" w:space="0" w:color="auto"/>
        <w:right w:val="none" w:sz="0" w:space="0" w:color="auto"/>
      </w:divBdr>
      <w:divsChild>
        <w:div w:id="659114240">
          <w:marLeft w:val="0"/>
          <w:marRight w:val="0"/>
          <w:marTop w:val="0"/>
          <w:marBottom w:val="0"/>
          <w:divBdr>
            <w:top w:val="none" w:sz="0" w:space="0" w:color="auto"/>
            <w:left w:val="none" w:sz="0" w:space="0" w:color="auto"/>
            <w:bottom w:val="none" w:sz="0" w:space="0" w:color="auto"/>
            <w:right w:val="none" w:sz="0" w:space="0" w:color="auto"/>
          </w:divBdr>
        </w:div>
      </w:divsChild>
    </w:div>
    <w:div w:id="362440797">
      <w:bodyDiv w:val="1"/>
      <w:marLeft w:val="0"/>
      <w:marRight w:val="0"/>
      <w:marTop w:val="0"/>
      <w:marBottom w:val="0"/>
      <w:divBdr>
        <w:top w:val="none" w:sz="0" w:space="0" w:color="auto"/>
        <w:left w:val="none" w:sz="0" w:space="0" w:color="auto"/>
        <w:bottom w:val="none" w:sz="0" w:space="0" w:color="auto"/>
        <w:right w:val="none" w:sz="0" w:space="0" w:color="auto"/>
      </w:divBdr>
    </w:div>
    <w:div w:id="392120590">
      <w:bodyDiv w:val="1"/>
      <w:marLeft w:val="0"/>
      <w:marRight w:val="0"/>
      <w:marTop w:val="0"/>
      <w:marBottom w:val="0"/>
      <w:divBdr>
        <w:top w:val="none" w:sz="0" w:space="0" w:color="auto"/>
        <w:left w:val="none" w:sz="0" w:space="0" w:color="auto"/>
        <w:bottom w:val="none" w:sz="0" w:space="0" w:color="auto"/>
        <w:right w:val="none" w:sz="0" w:space="0" w:color="auto"/>
      </w:divBdr>
    </w:div>
    <w:div w:id="562907248">
      <w:bodyDiv w:val="1"/>
      <w:marLeft w:val="0"/>
      <w:marRight w:val="0"/>
      <w:marTop w:val="0"/>
      <w:marBottom w:val="0"/>
      <w:divBdr>
        <w:top w:val="none" w:sz="0" w:space="0" w:color="auto"/>
        <w:left w:val="none" w:sz="0" w:space="0" w:color="auto"/>
        <w:bottom w:val="none" w:sz="0" w:space="0" w:color="auto"/>
        <w:right w:val="none" w:sz="0" w:space="0" w:color="auto"/>
      </w:divBdr>
    </w:div>
    <w:div w:id="633416142">
      <w:bodyDiv w:val="1"/>
      <w:marLeft w:val="0"/>
      <w:marRight w:val="0"/>
      <w:marTop w:val="0"/>
      <w:marBottom w:val="0"/>
      <w:divBdr>
        <w:top w:val="none" w:sz="0" w:space="0" w:color="auto"/>
        <w:left w:val="none" w:sz="0" w:space="0" w:color="auto"/>
        <w:bottom w:val="none" w:sz="0" w:space="0" w:color="auto"/>
        <w:right w:val="none" w:sz="0" w:space="0" w:color="auto"/>
      </w:divBdr>
    </w:div>
    <w:div w:id="811866515">
      <w:bodyDiv w:val="1"/>
      <w:marLeft w:val="0"/>
      <w:marRight w:val="0"/>
      <w:marTop w:val="0"/>
      <w:marBottom w:val="0"/>
      <w:divBdr>
        <w:top w:val="none" w:sz="0" w:space="0" w:color="auto"/>
        <w:left w:val="none" w:sz="0" w:space="0" w:color="auto"/>
        <w:bottom w:val="none" w:sz="0" w:space="0" w:color="auto"/>
        <w:right w:val="none" w:sz="0" w:space="0" w:color="auto"/>
      </w:divBdr>
    </w:div>
    <w:div w:id="861699421">
      <w:bodyDiv w:val="1"/>
      <w:marLeft w:val="0"/>
      <w:marRight w:val="0"/>
      <w:marTop w:val="0"/>
      <w:marBottom w:val="0"/>
      <w:divBdr>
        <w:top w:val="none" w:sz="0" w:space="0" w:color="auto"/>
        <w:left w:val="none" w:sz="0" w:space="0" w:color="auto"/>
        <w:bottom w:val="none" w:sz="0" w:space="0" w:color="auto"/>
        <w:right w:val="none" w:sz="0" w:space="0" w:color="auto"/>
      </w:divBdr>
    </w:div>
    <w:div w:id="868031653">
      <w:bodyDiv w:val="1"/>
      <w:marLeft w:val="0"/>
      <w:marRight w:val="0"/>
      <w:marTop w:val="0"/>
      <w:marBottom w:val="0"/>
      <w:divBdr>
        <w:top w:val="none" w:sz="0" w:space="0" w:color="auto"/>
        <w:left w:val="none" w:sz="0" w:space="0" w:color="auto"/>
        <w:bottom w:val="none" w:sz="0" w:space="0" w:color="auto"/>
        <w:right w:val="none" w:sz="0" w:space="0" w:color="auto"/>
      </w:divBdr>
    </w:div>
    <w:div w:id="878318560">
      <w:bodyDiv w:val="1"/>
      <w:marLeft w:val="0"/>
      <w:marRight w:val="0"/>
      <w:marTop w:val="0"/>
      <w:marBottom w:val="0"/>
      <w:divBdr>
        <w:top w:val="none" w:sz="0" w:space="0" w:color="auto"/>
        <w:left w:val="none" w:sz="0" w:space="0" w:color="auto"/>
        <w:bottom w:val="none" w:sz="0" w:space="0" w:color="auto"/>
        <w:right w:val="none" w:sz="0" w:space="0" w:color="auto"/>
      </w:divBdr>
    </w:div>
    <w:div w:id="894464184">
      <w:bodyDiv w:val="1"/>
      <w:marLeft w:val="0"/>
      <w:marRight w:val="0"/>
      <w:marTop w:val="0"/>
      <w:marBottom w:val="0"/>
      <w:divBdr>
        <w:top w:val="none" w:sz="0" w:space="0" w:color="auto"/>
        <w:left w:val="none" w:sz="0" w:space="0" w:color="auto"/>
        <w:bottom w:val="none" w:sz="0" w:space="0" w:color="auto"/>
        <w:right w:val="none" w:sz="0" w:space="0" w:color="auto"/>
      </w:divBdr>
    </w:div>
    <w:div w:id="900798499">
      <w:bodyDiv w:val="1"/>
      <w:marLeft w:val="0"/>
      <w:marRight w:val="0"/>
      <w:marTop w:val="0"/>
      <w:marBottom w:val="0"/>
      <w:divBdr>
        <w:top w:val="none" w:sz="0" w:space="0" w:color="auto"/>
        <w:left w:val="none" w:sz="0" w:space="0" w:color="auto"/>
        <w:bottom w:val="none" w:sz="0" w:space="0" w:color="auto"/>
        <w:right w:val="none" w:sz="0" w:space="0" w:color="auto"/>
      </w:divBdr>
    </w:div>
    <w:div w:id="964889988">
      <w:bodyDiv w:val="1"/>
      <w:marLeft w:val="0"/>
      <w:marRight w:val="0"/>
      <w:marTop w:val="0"/>
      <w:marBottom w:val="0"/>
      <w:divBdr>
        <w:top w:val="none" w:sz="0" w:space="0" w:color="auto"/>
        <w:left w:val="none" w:sz="0" w:space="0" w:color="auto"/>
        <w:bottom w:val="none" w:sz="0" w:space="0" w:color="auto"/>
        <w:right w:val="none" w:sz="0" w:space="0" w:color="auto"/>
      </w:divBdr>
    </w:div>
    <w:div w:id="1468935015">
      <w:bodyDiv w:val="1"/>
      <w:marLeft w:val="0"/>
      <w:marRight w:val="0"/>
      <w:marTop w:val="0"/>
      <w:marBottom w:val="0"/>
      <w:divBdr>
        <w:top w:val="none" w:sz="0" w:space="0" w:color="auto"/>
        <w:left w:val="none" w:sz="0" w:space="0" w:color="auto"/>
        <w:bottom w:val="none" w:sz="0" w:space="0" w:color="auto"/>
        <w:right w:val="none" w:sz="0" w:space="0" w:color="auto"/>
      </w:divBdr>
    </w:div>
    <w:div w:id="1551726039">
      <w:bodyDiv w:val="1"/>
      <w:marLeft w:val="0"/>
      <w:marRight w:val="0"/>
      <w:marTop w:val="0"/>
      <w:marBottom w:val="0"/>
      <w:divBdr>
        <w:top w:val="none" w:sz="0" w:space="0" w:color="auto"/>
        <w:left w:val="none" w:sz="0" w:space="0" w:color="auto"/>
        <w:bottom w:val="none" w:sz="0" w:space="0" w:color="auto"/>
        <w:right w:val="none" w:sz="0" w:space="0" w:color="auto"/>
      </w:divBdr>
      <w:divsChild>
        <w:div w:id="415565326">
          <w:marLeft w:val="0"/>
          <w:marRight w:val="0"/>
          <w:marTop w:val="0"/>
          <w:marBottom w:val="0"/>
          <w:divBdr>
            <w:top w:val="none" w:sz="0" w:space="0" w:color="auto"/>
            <w:left w:val="none" w:sz="0" w:space="0" w:color="auto"/>
            <w:bottom w:val="none" w:sz="0" w:space="0" w:color="auto"/>
            <w:right w:val="none" w:sz="0" w:space="0" w:color="auto"/>
          </w:divBdr>
        </w:div>
      </w:divsChild>
    </w:div>
    <w:div w:id="1654987683">
      <w:bodyDiv w:val="1"/>
      <w:marLeft w:val="0"/>
      <w:marRight w:val="0"/>
      <w:marTop w:val="0"/>
      <w:marBottom w:val="0"/>
      <w:divBdr>
        <w:top w:val="none" w:sz="0" w:space="0" w:color="auto"/>
        <w:left w:val="none" w:sz="0" w:space="0" w:color="auto"/>
        <w:bottom w:val="none" w:sz="0" w:space="0" w:color="auto"/>
        <w:right w:val="none" w:sz="0" w:space="0" w:color="auto"/>
      </w:divBdr>
    </w:div>
    <w:div w:id="1865941156">
      <w:bodyDiv w:val="1"/>
      <w:marLeft w:val="0"/>
      <w:marRight w:val="0"/>
      <w:marTop w:val="0"/>
      <w:marBottom w:val="0"/>
      <w:divBdr>
        <w:top w:val="none" w:sz="0" w:space="0" w:color="auto"/>
        <w:left w:val="none" w:sz="0" w:space="0" w:color="auto"/>
        <w:bottom w:val="none" w:sz="0" w:space="0" w:color="auto"/>
        <w:right w:val="none" w:sz="0" w:space="0" w:color="auto"/>
      </w:divBdr>
    </w:div>
    <w:div w:id="1933708619">
      <w:bodyDiv w:val="1"/>
      <w:marLeft w:val="0"/>
      <w:marRight w:val="0"/>
      <w:marTop w:val="0"/>
      <w:marBottom w:val="0"/>
      <w:divBdr>
        <w:top w:val="none" w:sz="0" w:space="0" w:color="auto"/>
        <w:left w:val="none" w:sz="0" w:space="0" w:color="auto"/>
        <w:bottom w:val="none" w:sz="0" w:space="0" w:color="auto"/>
        <w:right w:val="none" w:sz="0" w:space="0" w:color="auto"/>
      </w:divBdr>
    </w:div>
    <w:div w:id="1935042912">
      <w:bodyDiv w:val="1"/>
      <w:marLeft w:val="0"/>
      <w:marRight w:val="0"/>
      <w:marTop w:val="0"/>
      <w:marBottom w:val="0"/>
      <w:divBdr>
        <w:top w:val="none" w:sz="0" w:space="0" w:color="auto"/>
        <w:left w:val="none" w:sz="0" w:space="0" w:color="auto"/>
        <w:bottom w:val="none" w:sz="0" w:space="0" w:color="auto"/>
        <w:right w:val="none" w:sz="0" w:space="0" w:color="auto"/>
      </w:divBdr>
    </w:div>
    <w:div w:id="1971786165">
      <w:bodyDiv w:val="1"/>
      <w:marLeft w:val="0"/>
      <w:marRight w:val="0"/>
      <w:marTop w:val="0"/>
      <w:marBottom w:val="0"/>
      <w:divBdr>
        <w:top w:val="none" w:sz="0" w:space="0" w:color="auto"/>
        <w:left w:val="none" w:sz="0" w:space="0" w:color="auto"/>
        <w:bottom w:val="none" w:sz="0" w:space="0" w:color="auto"/>
        <w:right w:val="none" w:sz="0" w:space="0" w:color="auto"/>
      </w:divBdr>
    </w:div>
    <w:div w:id="202686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A8292-FE85-48F1-A936-4A4CA2BF6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4304</Words>
  <Characters>24536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ZaitsevaN</cp:lastModifiedBy>
  <cp:revision>3</cp:revision>
  <cp:lastPrinted>2025-01-29T07:17:00Z</cp:lastPrinted>
  <dcterms:created xsi:type="dcterms:W3CDTF">2026-02-09T06:15:00Z</dcterms:created>
  <dcterms:modified xsi:type="dcterms:W3CDTF">2026-02-10T11:59:00Z</dcterms:modified>
</cp:coreProperties>
</file>