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8D" w:rsidRDefault="00D8268D" w:rsidP="00D8268D">
      <w:pPr>
        <w:jc w:val="center"/>
        <w:rPr>
          <w:noProof/>
        </w:rPr>
      </w:pPr>
    </w:p>
    <w:p w:rsidR="00D8268D" w:rsidRDefault="00D8268D" w:rsidP="00D8268D">
      <w:pPr>
        <w:jc w:val="center"/>
        <w:rPr>
          <w:noProof/>
        </w:rPr>
      </w:pPr>
    </w:p>
    <w:p w:rsidR="00D8268D" w:rsidRDefault="00D8268D" w:rsidP="00D8268D">
      <w:pPr>
        <w:jc w:val="center"/>
        <w:rPr>
          <w:noProof/>
        </w:rPr>
      </w:pPr>
    </w:p>
    <w:p w:rsidR="00D8268D" w:rsidRDefault="00D8268D" w:rsidP="00D8268D">
      <w:pPr>
        <w:jc w:val="center"/>
        <w:rPr>
          <w:noProof/>
        </w:rPr>
      </w:pPr>
      <w:r>
        <w:rPr>
          <w:noProof/>
        </w:rPr>
        <w:drawing>
          <wp:anchor distT="47625" distB="47625" distL="47625" distR="47625" simplePos="0" relativeHeight="251659264" behindDoc="0" locked="0" layoutInCell="1" allowOverlap="0" wp14:anchorId="6C5E29B5" wp14:editId="7372FDFC">
            <wp:simplePos x="0" y="0"/>
            <wp:positionH relativeFrom="column">
              <wp:posOffset>2703830</wp:posOffset>
            </wp:positionH>
            <wp:positionV relativeFrom="line">
              <wp:posOffset>-332105</wp:posOffset>
            </wp:positionV>
            <wp:extent cx="694055" cy="885825"/>
            <wp:effectExtent l="0" t="0" r="0" b="9525"/>
            <wp:wrapSquare wrapText="bothSides"/>
            <wp:docPr id="1" name="Рисунок 1" descr="&amp;Gcy;&amp;iecy;&amp;rcy;&amp;bcy; &amp;Vcy;&amp;ocy;&amp;lcy;&amp;khcy;&amp;ocy;&amp;vcy;&amp;scy;&amp;kcy;&amp;ocy;&amp;gcy;&amp;ocy; &amp;rcy;&amp;acy;&amp;jcy;&amp;ocy;&amp;n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&amp;Gcy;&amp;iecy;&amp;rcy;&amp;bcy; &amp;Vcy;&amp;ocy;&amp;lcy;&amp;khcy;&amp;ocy;&amp;vcy;&amp;scy;&amp;kcy;&amp;ocy;&amp;gcy;&amp;ocy; &amp;rcy;&amp;acy;&amp;jcy;&amp;ocy;&amp;ncy;&amp;a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68D" w:rsidRDefault="00D8268D" w:rsidP="00D8268D">
      <w:pPr>
        <w:jc w:val="center"/>
        <w:rPr>
          <w:noProof/>
        </w:rPr>
      </w:pPr>
    </w:p>
    <w:p w:rsidR="00D8268D" w:rsidRDefault="00D8268D" w:rsidP="00D8268D">
      <w:pPr>
        <w:jc w:val="center"/>
      </w:pPr>
    </w:p>
    <w:p w:rsidR="00D8268D" w:rsidRPr="007F5D8A" w:rsidRDefault="00D8268D" w:rsidP="00D8268D">
      <w:pPr>
        <w:pStyle w:val="Style6"/>
        <w:widowControl/>
        <w:spacing w:line="240" w:lineRule="auto"/>
        <w:ind w:left="-2410"/>
        <w:outlineLvl w:val="0"/>
        <w:rPr>
          <w:rStyle w:val="FontStyle14"/>
          <w:spacing w:val="60"/>
          <w:sz w:val="27"/>
          <w:szCs w:val="27"/>
        </w:rPr>
      </w:pPr>
      <w:r w:rsidRPr="007F5D8A">
        <w:rPr>
          <w:rStyle w:val="FontStyle14"/>
          <w:spacing w:val="60"/>
          <w:sz w:val="27"/>
          <w:szCs w:val="27"/>
        </w:rPr>
        <w:t xml:space="preserve">                  АДМИНИСТРАЦИЯ </w:t>
      </w:r>
    </w:p>
    <w:p w:rsidR="00D8268D" w:rsidRPr="007F5D8A" w:rsidRDefault="00D8268D" w:rsidP="00D8268D">
      <w:pPr>
        <w:pStyle w:val="Style6"/>
        <w:widowControl/>
        <w:spacing w:line="240" w:lineRule="auto"/>
        <w:ind w:left="-2410"/>
        <w:outlineLvl w:val="0"/>
        <w:rPr>
          <w:rStyle w:val="FontStyle14"/>
          <w:sz w:val="27"/>
          <w:szCs w:val="27"/>
        </w:rPr>
      </w:pPr>
      <w:r w:rsidRPr="007F5D8A">
        <w:rPr>
          <w:rStyle w:val="FontStyle14"/>
          <w:spacing w:val="60"/>
          <w:sz w:val="27"/>
          <w:szCs w:val="27"/>
        </w:rPr>
        <w:t xml:space="preserve">                  </w:t>
      </w:r>
      <w:r w:rsidRPr="007F5D8A">
        <w:rPr>
          <w:rStyle w:val="FontStyle14"/>
          <w:sz w:val="27"/>
          <w:szCs w:val="27"/>
        </w:rPr>
        <w:t xml:space="preserve">Волховского муниципального района   </w:t>
      </w:r>
    </w:p>
    <w:p w:rsidR="00D8268D" w:rsidRPr="007F5D8A" w:rsidRDefault="00D8268D" w:rsidP="00D8268D">
      <w:pPr>
        <w:pStyle w:val="Style6"/>
        <w:widowControl/>
        <w:spacing w:line="240" w:lineRule="auto"/>
        <w:ind w:left="-2410"/>
        <w:outlineLvl w:val="0"/>
        <w:rPr>
          <w:rStyle w:val="FontStyle14"/>
          <w:sz w:val="27"/>
          <w:szCs w:val="27"/>
        </w:rPr>
      </w:pPr>
      <w:r w:rsidRPr="007F5D8A">
        <w:rPr>
          <w:rStyle w:val="FontStyle14"/>
          <w:sz w:val="27"/>
          <w:szCs w:val="27"/>
        </w:rPr>
        <w:t xml:space="preserve">                                 Ленинградской области</w:t>
      </w:r>
    </w:p>
    <w:p w:rsidR="00D8268D" w:rsidRDefault="00D8268D" w:rsidP="00D8268D">
      <w:pPr>
        <w:pStyle w:val="Style7"/>
        <w:widowControl/>
        <w:spacing w:line="240" w:lineRule="exact"/>
        <w:ind w:left="-2410"/>
        <w:jc w:val="center"/>
        <w:rPr>
          <w:sz w:val="20"/>
          <w:szCs w:val="20"/>
        </w:rPr>
      </w:pPr>
    </w:p>
    <w:p w:rsidR="00D8268D" w:rsidRPr="00D853A6" w:rsidRDefault="00D8268D" w:rsidP="00D8268D">
      <w:pPr>
        <w:pStyle w:val="Style7"/>
        <w:widowControl/>
        <w:spacing w:before="106"/>
        <w:ind w:left="-2410"/>
        <w:jc w:val="center"/>
        <w:rPr>
          <w:rStyle w:val="FontStyle15"/>
          <w:sz w:val="34"/>
          <w:szCs w:val="34"/>
        </w:rPr>
      </w:pPr>
      <w:r w:rsidRPr="00D853A6">
        <w:rPr>
          <w:rStyle w:val="FontStyle15"/>
          <w:sz w:val="28"/>
        </w:rPr>
        <w:t xml:space="preserve">              </w:t>
      </w:r>
      <w:r w:rsidRPr="00D853A6">
        <w:rPr>
          <w:rStyle w:val="FontStyle15"/>
          <w:sz w:val="34"/>
          <w:szCs w:val="34"/>
        </w:rPr>
        <w:t>ПОСТАНОВЛЕНИЕ</w:t>
      </w:r>
    </w:p>
    <w:p w:rsidR="00D8268D" w:rsidRDefault="00D8268D" w:rsidP="00D8268D">
      <w:pPr>
        <w:pStyle w:val="Style8"/>
        <w:widowControl/>
        <w:spacing w:line="240" w:lineRule="exact"/>
        <w:ind w:left="-2410"/>
        <w:jc w:val="center"/>
        <w:rPr>
          <w:sz w:val="20"/>
          <w:szCs w:val="20"/>
        </w:rPr>
      </w:pPr>
    </w:p>
    <w:p w:rsidR="00D8268D" w:rsidRDefault="00D8268D" w:rsidP="00D8268D">
      <w:pPr>
        <w:pStyle w:val="Style8"/>
        <w:widowControl/>
        <w:spacing w:line="240" w:lineRule="exact"/>
        <w:ind w:left="-2410"/>
        <w:jc w:val="center"/>
        <w:rPr>
          <w:sz w:val="20"/>
          <w:szCs w:val="20"/>
        </w:rPr>
      </w:pPr>
    </w:p>
    <w:p w:rsidR="00D8268D" w:rsidRDefault="00D8268D" w:rsidP="00D8268D">
      <w:pPr>
        <w:pStyle w:val="Style8"/>
        <w:widowControl/>
        <w:spacing w:line="240" w:lineRule="exact"/>
        <w:ind w:left="1627"/>
        <w:jc w:val="center"/>
        <w:rPr>
          <w:sz w:val="20"/>
          <w:szCs w:val="20"/>
        </w:rPr>
      </w:pPr>
    </w:p>
    <w:tbl>
      <w:tblPr>
        <w:tblStyle w:val="a8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4678"/>
        <w:gridCol w:w="567"/>
        <w:gridCol w:w="1275"/>
      </w:tblGrid>
      <w:tr w:rsidR="00D8268D" w:rsidRPr="00161DB9" w:rsidTr="00D8268D">
        <w:trPr>
          <w:trHeight w:val="479"/>
        </w:trPr>
        <w:tc>
          <w:tcPr>
            <w:tcW w:w="568" w:type="dxa"/>
            <w:vAlign w:val="bottom"/>
          </w:tcPr>
          <w:p w:rsidR="00D8268D" w:rsidRPr="00161DB9" w:rsidRDefault="00D8268D" w:rsidP="00D8268D">
            <w:pPr>
              <w:pStyle w:val="Style8"/>
              <w:widowControl/>
              <w:spacing w:line="240" w:lineRule="exact"/>
              <w:rPr>
                <w:sz w:val="20"/>
                <w:szCs w:val="20"/>
              </w:rPr>
            </w:pPr>
            <w:r w:rsidRPr="00161DB9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D8268D" w:rsidRDefault="00D8268D" w:rsidP="00D8268D">
            <w:pPr>
              <w:pStyle w:val="Style8"/>
              <w:widowControl/>
              <w:spacing w:line="240" w:lineRule="exac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_________</w:t>
            </w:r>
          </w:p>
          <w:p w:rsidR="00D8268D" w:rsidRPr="00161DB9" w:rsidRDefault="00D8268D" w:rsidP="00D8268D">
            <w:pPr>
              <w:pStyle w:val="Style8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0"/>
              </w:rPr>
              <w:t xml:space="preserve"> 11 марта 2022 г. </w:t>
            </w:r>
          </w:p>
        </w:tc>
        <w:tc>
          <w:tcPr>
            <w:tcW w:w="4678" w:type="dxa"/>
            <w:vAlign w:val="bottom"/>
          </w:tcPr>
          <w:p w:rsidR="00D8268D" w:rsidRPr="00161DB9" w:rsidRDefault="00D8268D" w:rsidP="00D8268D">
            <w:pPr>
              <w:pStyle w:val="Style8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D8268D" w:rsidRPr="00161DB9" w:rsidRDefault="00D8268D" w:rsidP="00D8268D">
            <w:pPr>
              <w:pStyle w:val="Style8"/>
              <w:widowControl/>
              <w:spacing w:line="240" w:lineRule="exact"/>
              <w:jc w:val="right"/>
              <w:rPr>
                <w:b/>
                <w:sz w:val="20"/>
                <w:szCs w:val="20"/>
              </w:rPr>
            </w:pPr>
            <w:r w:rsidRPr="00161DB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D8268D" w:rsidRPr="00E73996" w:rsidRDefault="00D8268D" w:rsidP="00D8268D">
            <w:pPr>
              <w:pStyle w:val="Style8"/>
              <w:widowControl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__663__</w:t>
            </w:r>
          </w:p>
        </w:tc>
      </w:tr>
    </w:tbl>
    <w:p w:rsidR="00D8268D" w:rsidRPr="0035115E" w:rsidRDefault="00D8268D" w:rsidP="00D8268D">
      <w:pPr>
        <w:pStyle w:val="Style8"/>
        <w:widowControl/>
        <w:spacing w:line="240" w:lineRule="exact"/>
        <w:ind w:left="-2268"/>
        <w:rPr>
          <w:sz w:val="28"/>
          <w:szCs w:val="28"/>
        </w:rPr>
      </w:pPr>
      <w:r w:rsidRPr="000979EE">
        <w:rPr>
          <w:sz w:val="28"/>
          <w:szCs w:val="28"/>
        </w:rPr>
        <w:t xml:space="preserve"> </w:t>
      </w:r>
    </w:p>
    <w:p w:rsidR="00D8268D" w:rsidRPr="005552DB" w:rsidRDefault="00D8268D" w:rsidP="00D8268D">
      <w:r>
        <w:rPr>
          <w:rStyle w:val="FontStyle16"/>
        </w:rPr>
        <w:t xml:space="preserve">                                                             Волхов</w:t>
      </w:r>
    </w:p>
    <w:p w:rsidR="00D8268D" w:rsidRDefault="00D8268D" w:rsidP="00D8268D">
      <w:pPr>
        <w:pStyle w:val="a4"/>
      </w:pPr>
    </w:p>
    <w:p w:rsidR="008A4A05" w:rsidRPr="00A171B2" w:rsidRDefault="001D500D" w:rsidP="00A02D81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A171B2">
        <w:rPr>
          <w:rFonts w:ascii="Times New Roman" w:hAnsi="Times New Roman" w:cs="Times New Roman"/>
          <w:sz w:val="27"/>
          <w:szCs w:val="27"/>
        </w:rPr>
        <w:t xml:space="preserve">О внесении изменений </w:t>
      </w:r>
    </w:p>
    <w:p w:rsidR="008A4A05" w:rsidRPr="00A171B2" w:rsidRDefault="001D500D" w:rsidP="00A02D81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A171B2">
        <w:rPr>
          <w:rFonts w:ascii="Times New Roman" w:hAnsi="Times New Roman" w:cs="Times New Roman"/>
          <w:sz w:val="27"/>
          <w:szCs w:val="27"/>
        </w:rPr>
        <w:t xml:space="preserve">в </w:t>
      </w:r>
      <w:r w:rsidR="008A4A05" w:rsidRPr="00A171B2">
        <w:rPr>
          <w:rFonts w:ascii="Times New Roman" w:hAnsi="Times New Roman" w:cs="Times New Roman"/>
          <w:sz w:val="27"/>
          <w:szCs w:val="27"/>
        </w:rPr>
        <w:t>п</w:t>
      </w:r>
      <w:r w:rsidRPr="00A171B2">
        <w:rPr>
          <w:rFonts w:ascii="Times New Roman" w:hAnsi="Times New Roman" w:cs="Times New Roman"/>
          <w:sz w:val="27"/>
          <w:szCs w:val="27"/>
        </w:rPr>
        <w:t xml:space="preserve">остановление администрации </w:t>
      </w:r>
    </w:p>
    <w:p w:rsidR="008A4A05" w:rsidRPr="00A171B2" w:rsidRDefault="001D500D" w:rsidP="00A02D81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A171B2">
        <w:rPr>
          <w:rFonts w:ascii="Times New Roman" w:hAnsi="Times New Roman" w:cs="Times New Roman"/>
          <w:sz w:val="27"/>
          <w:szCs w:val="27"/>
        </w:rPr>
        <w:t xml:space="preserve">Волховского муниципального района </w:t>
      </w:r>
    </w:p>
    <w:p w:rsidR="008A4A05" w:rsidRPr="00A171B2" w:rsidRDefault="001D500D" w:rsidP="00A02D81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A171B2">
        <w:rPr>
          <w:rFonts w:ascii="Times New Roman" w:hAnsi="Times New Roman" w:cs="Times New Roman"/>
          <w:sz w:val="27"/>
          <w:szCs w:val="27"/>
        </w:rPr>
        <w:t xml:space="preserve">от 30 декабря 2019 года </w:t>
      </w:r>
      <w:r w:rsidR="008A4A05" w:rsidRPr="00A171B2">
        <w:rPr>
          <w:rFonts w:ascii="Times New Roman" w:hAnsi="Times New Roman" w:cs="Times New Roman"/>
          <w:sz w:val="27"/>
          <w:szCs w:val="27"/>
        </w:rPr>
        <w:t>№ 3431</w:t>
      </w:r>
    </w:p>
    <w:p w:rsidR="008A4A05" w:rsidRPr="00A171B2" w:rsidRDefault="001D500D" w:rsidP="00A02D81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A171B2">
        <w:rPr>
          <w:rFonts w:ascii="Times New Roman" w:hAnsi="Times New Roman" w:cs="Times New Roman"/>
          <w:sz w:val="27"/>
          <w:szCs w:val="27"/>
        </w:rPr>
        <w:t>«</w:t>
      </w:r>
      <w:r w:rsidR="00081DDB" w:rsidRPr="00A171B2">
        <w:rPr>
          <w:rFonts w:ascii="Times New Roman" w:hAnsi="Times New Roman" w:cs="Times New Roman"/>
          <w:sz w:val="27"/>
          <w:szCs w:val="27"/>
        </w:rPr>
        <w:t xml:space="preserve">Об утверждении </w:t>
      </w:r>
      <w:r w:rsidR="00E21E2B" w:rsidRPr="00A171B2">
        <w:rPr>
          <w:rFonts w:ascii="Times New Roman" w:hAnsi="Times New Roman" w:cs="Times New Roman"/>
          <w:sz w:val="27"/>
          <w:szCs w:val="27"/>
        </w:rPr>
        <w:t>П</w:t>
      </w:r>
      <w:r w:rsidR="00081DDB" w:rsidRPr="00A171B2">
        <w:rPr>
          <w:rFonts w:ascii="Times New Roman" w:hAnsi="Times New Roman" w:cs="Times New Roman"/>
          <w:sz w:val="27"/>
          <w:szCs w:val="27"/>
        </w:rPr>
        <w:t>еречн</w:t>
      </w:r>
      <w:r w:rsidR="00E21E2B" w:rsidRPr="00A171B2">
        <w:rPr>
          <w:rFonts w:ascii="Times New Roman" w:hAnsi="Times New Roman" w:cs="Times New Roman"/>
          <w:sz w:val="27"/>
          <w:szCs w:val="27"/>
        </w:rPr>
        <w:t>ей</w:t>
      </w:r>
      <w:r w:rsidR="00081DDB" w:rsidRPr="00A171B2">
        <w:rPr>
          <w:rFonts w:ascii="Times New Roman" w:hAnsi="Times New Roman" w:cs="Times New Roman"/>
          <w:sz w:val="27"/>
          <w:szCs w:val="27"/>
        </w:rPr>
        <w:t xml:space="preserve"> муниципальных услуг</w:t>
      </w:r>
      <w:r w:rsidR="00E21E2B" w:rsidRPr="00A171B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A4A05" w:rsidRPr="00A171B2" w:rsidRDefault="00E21E2B" w:rsidP="00A02D81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A171B2">
        <w:rPr>
          <w:rFonts w:ascii="Times New Roman" w:hAnsi="Times New Roman" w:cs="Times New Roman"/>
          <w:sz w:val="27"/>
          <w:szCs w:val="27"/>
        </w:rPr>
        <w:t>и работ</w:t>
      </w:r>
      <w:r w:rsidR="00D37229" w:rsidRPr="00A171B2">
        <w:rPr>
          <w:rFonts w:ascii="Times New Roman" w:hAnsi="Times New Roman" w:cs="Times New Roman"/>
          <w:sz w:val="27"/>
          <w:szCs w:val="27"/>
        </w:rPr>
        <w:t xml:space="preserve">, оказываемых </w:t>
      </w:r>
      <w:r w:rsidRPr="00A171B2">
        <w:rPr>
          <w:rFonts w:ascii="Times New Roman" w:hAnsi="Times New Roman" w:cs="Times New Roman"/>
          <w:sz w:val="27"/>
          <w:szCs w:val="27"/>
        </w:rPr>
        <w:t xml:space="preserve">и выполняемых </w:t>
      </w:r>
    </w:p>
    <w:p w:rsidR="008A4A05" w:rsidRPr="00A171B2" w:rsidRDefault="00D37229" w:rsidP="00A02D81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A171B2">
        <w:rPr>
          <w:rFonts w:ascii="Times New Roman" w:hAnsi="Times New Roman" w:cs="Times New Roman"/>
          <w:sz w:val="27"/>
          <w:szCs w:val="27"/>
        </w:rPr>
        <w:t xml:space="preserve">муниципальными учреждениями </w:t>
      </w:r>
    </w:p>
    <w:p w:rsidR="008A4A05" w:rsidRPr="00A171B2" w:rsidRDefault="008E4714" w:rsidP="00A02D81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A171B2">
        <w:rPr>
          <w:rFonts w:ascii="Times New Roman" w:hAnsi="Times New Roman" w:cs="Times New Roman"/>
          <w:sz w:val="27"/>
          <w:szCs w:val="27"/>
        </w:rPr>
        <w:t xml:space="preserve">Волховского муниципального района </w:t>
      </w:r>
    </w:p>
    <w:p w:rsidR="00A02D81" w:rsidRPr="00A171B2" w:rsidRDefault="008E4714" w:rsidP="00A02D81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A171B2">
        <w:rPr>
          <w:rFonts w:ascii="Times New Roman" w:hAnsi="Times New Roman" w:cs="Times New Roman"/>
          <w:sz w:val="27"/>
          <w:szCs w:val="27"/>
        </w:rPr>
        <w:t>и МО город Волхов</w:t>
      </w:r>
      <w:r w:rsidR="001D500D" w:rsidRPr="00A171B2">
        <w:rPr>
          <w:rFonts w:ascii="Times New Roman" w:hAnsi="Times New Roman" w:cs="Times New Roman"/>
          <w:sz w:val="27"/>
          <w:szCs w:val="27"/>
        </w:rPr>
        <w:t>»</w:t>
      </w:r>
    </w:p>
    <w:p w:rsidR="00A02D81" w:rsidRPr="00A171B2" w:rsidRDefault="00A02D81" w:rsidP="00A02D81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8A4A05" w:rsidRPr="00A171B2" w:rsidRDefault="00B01F38" w:rsidP="008A4A05">
      <w:pPr>
        <w:ind w:firstLine="709"/>
        <w:contextualSpacing/>
        <w:jc w:val="both"/>
        <w:rPr>
          <w:bCs/>
          <w:sz w:val="27"/>
          <w:szCs w:val="27"/>
        </w:rPr>
      </w:pPr>
      <w:r w:rsidRPr="00A171B2">
        <w:rPr>
          <w:sz w:val="27"/>
          <w:szCs w:val="27"/>
        </w:rPr>
        <w:t xml:space="preserve">На основании статей 29 и 32 Устава </w:t>
      </w:r>
      <w:r w:rsidR="00A02D81" w:rsidRPr="00A171B2">
        <w:rPr>
          <w:sz w:val="27"/>
          <w:szCs w:val="27"/>
        </w:rPr>
        <w:t>В</w:t>
      </w:r>
      <w:r w:rsidRPr="00A171B2">
        <w:rPr>
          <w:sz w:val="27"/>
          <w:szCs w:val="27"/>
        </w:rPr>
        <w:t>олховского муниципального района Ленинградской области, в</w:t>
      </w:r>
      <w:r w:rsidR="00A02D81" w:rsidRPr="00A171B2">
        <w:rPr>
          <w:sz w:val="27"/>
          <w:szCs w:val="27"/>
        </w:rPr>
        <w:t xml:space="preserve"> </w:t>
      </w:r>
      <w:r w:rsidR="003652A3" w:rsidRPr="00A171B2">
        <w:rPr>
          <w:sz w:val="27"/>
          <w:szCs w:val="27"/>
        </w:rPr>
        <w:t>целях обеспечения реализации статьи 69.2</w:t>
      </w:r>
      <w:r w:rsidR="0000059C" w:rsidRPr="00A171B2">
        <w:rPr>
          <w:sz w:val="27"/>
          <w:szCs w:val="27"/>
        </w:rPr>
        <w:t xml:space="preserve"> </w:t>
      </w:r>
      <w:r w:rsidR="003652A3" w:rsidRPr="00A171B2">
        <w:rPr>
          <w:sz w:val="27"/>
          <w:szCs w:val="27"/>
        </w:rPr>
        <w:t>Бюджетного Кодекса Российской Федерации</w:t>
      </w:r>
      <w:r w:rsidR="00F84209" w:rsidRPr="00A171B2">
        <w:rPr>
          <w:sz w:val="27"/>
          <w:szCs w:val="27"/>
        </w:rPr>
        <w:t>,</w:t>
      </w:r>
      <w:r w:rsidR="00A02D81" w:rsidRPr="00A171B2">
        <w:rPr>
          <w:sz w:val="27"/>
          <w:szCs w:val="27"/>
        </w:rPr>
        <w:t xml:space="preserve"> </w:t>
      </w:r>
      <w:proofErr w:type="gramStart"/>
      <w:r w:rsidR="00A02D81" w:rsidRPr="00A171B2">
        <w:rPr>
          <w:bCs/>
          <w:sz w:val="27"/>
          <w:szCs w:val="27"/>
        </w:rPr>
        <w:t>п</w:t>
      </w:r>
      <w:proofErr w:type="gramEnd"/>
      <w:r w:rsidR="008A4A05" w:rsidRPr="00A171B2">
        <w:rPr>
          <w:bCs/>
          <w:sz w:val="27"/>
          <w:szCs w:val="27"/>
        </w:rPr>
        <w:t xml:space="preserve"> </w:t>
      </w:r>
      <w:r w:rsidR="00A02D81" w:rsidRPr="00A171B2">
        <w:rPr>
          <w:bCs/>
          <w:sz w:val="27"/>
          <w:szCs w:val="27"/>
        </w:rPr>
        <w:t>о</w:t>
      </w:r>
      <w:r w:rsidR="008A4A05" w:rsidRPr="00A171B2">
        <w:rPr>
          <w:bCs/>
          <w:sz w:val="27"/>
          <w:szCs w:val="27"/>
        </w:rPr>
        <w:t xml:space="preserve"> </w:t>
      </w:r>
      <w:r w:rsidR="00A02D81" w:rsidRPr="00A171B2">
        <w:rPr>
          <w:bCs/>
          <w:sz w:val="27"/>
          <w:szCs w:val="27"/>
        </w:rPr>
        <w:t>с</w:t>
      </w:r>
      <w:r w:rsidR="008A4A05" w:rsidRPr="00A171B2">
        <w:rPr>
          <w:bCs/>
          <w:sz w:val="27"/>
          <w:szCs w:val="27"/>
        </w:rPr>
        <w:t xml:space="preserve"> </w:t>
      </w:r>
      <w:r w:rsidR="00A02D81" w:rsidRPr="00A171B2">
        <w:rPr>
          <w:bCs/>
          <w:sz w:val="27"/>
          <w:szCs w:val="27"/>
        </w:rPr>
        <w:t>т</w:t>
      </w:r>
      <w:r w:rsidR="008A4A05" w:rsidRPr="00A171B2">
        <w:rPr>
          <w:bCs/>
          <w:sz w:val="27"/>
          <w:szCs w:val="27"/>
        </w:rPr>
        <w:t xml:space="preserve"> </w:t>
      </w:r>
      <w:r w:rsidR="00A02D81" w:rsidRPr="00A171B2">
        <w:rPr>
          <w:bCs/>
          <w:sz w:val="27"/>
          <w:szCs w:val="27"/>
        </w:rPr>
        <w:t>а</w:t>
      </w:r>
      <w:r w:rsidR="008A4A05" w:rsidRPr="00A171B2">
        <w:rPr>
          <w:bCs/>
          <w:sz w:val="27"/>
          <w:szCs w:val="27"/>
        </w:rPr>
        <w:t xml:space="preserve"> </w:t>
      </w:r>
      <w:r w:rsidR="00A02D81" w:rsidRPr="00A171B2">
        <w:rPr>
          <w:bCs/>
          <w:sz w:val="27"/>
          <w:szCs w:val="27"/>
        </w:rPr>
        <w:t>н</w:t>
      </w:r>
      <w:r w:rsidR="008A4A05" w:rsidRPr="00A171B2">
        <w:rPr>
          <w:bCs/>
          <w:sz w:val="27"/>
          <w:szCs w:val="27"/>
        </w:rPr>
        <w:t xml:space="preserve"> </w:t>
      </w:r>
      <w:r w:rsidR="00A02D81" w:rsidRPr="00A171B2">
        <w:rPr>
          <w:bCs/>
          <w:sz w:val="27"/>
          <w:szCs w:val="27"/>
        </w:rPr>
        <w:t>о</w:t>
      </w:r>
      <w:r w:rsidR="008A4A05" w:rsidRPr="00A171B2">
        <w:rPr>
          <w:bCs/>
          <w:sz w:val="27"/>
          <w:szCs w:val="27"/>
        </w:rPr>
        <w:t xml:space="preserve"> </w:t>
      </w:r>
      <w:r w:rsidR="00A02D81" w:rsidRPr="00A171B2">
        <w:rPr>
          <w:bCs/>
          <w:sz w:val="27"/>
          <w:szCs w:val="27"/>
        </w:rPr>
        <w:t>в</w:t>
      </w:r>
      <w:r w:rsidR="008A4A05" w:rsidRPr="00A171B2">
        <w:rPr>
          <w:bCs/>
          <w:sz w:val="27"/>
          <w:szCs w:val="27"/>
        </w:rPr>
        <w:t xml:space="preserve"> </w:t>
      </w:r>
      <w:r w:rsidR="00A02D81" w:rsidRPr="00A171B2">
        <w:rPr>
          <w:bCs/>
          <w:sz w:val="27"/>
          <w:szCs w:val="27"/>
        </w:rPr>
        <w:t>л</w:t>
      </w:r>
      <w:r w:rsidR="008A4A05" w:rsidRPr="00A171B2">
        <w:rPr>
          <w:bCs/>
          <w:sz w:val="27"/>
          <w:szCs w:val="27"/>
        </w:rPr>
        <w:t xml:space="preserve"> </w:t>
      </w:r>
      <w:r w:rsidR="00A02D81" w:rsidRPr="00A171B2">
        <w:rPr>
          <w:bCs/>
          <w:sz w:val="27"/>
          <w:szCs w:val="27"/>
        </w:rPr>
        <w:t>я</w:t>
      </w:r>
      <w:r w:rsidR="008A4A05" w:rsidRPr="00A171B2">
        <w:rPr>
          <w:bCs/>
          <w:sz w:val="27"/>
          <w:szCs w:val="27"/>
        </w:rPr>
        <w:t xml:space="preserve"> </w:t>
      </w:r>
      <w:r w:rsidR="00A02D81" w:rsidRPr="00A171B2">
        <w:rPr>
          <w:bCs/>
          <w:sz w:val="27"/>
          <w:szCs w:val="27"/>
        </w:rPr>
        <w:t>ю:</w:t>
      </w:r>
    </w:p>
    <w:p w:rsidR="00C10707" w:rsidRPr="00A171B2" w:rsidRDefault="008A4A05" w:rsidP="008A4A05">
      <w:pPr>
        <w:ind w:firstLine="709"/>
        <w:contextualSpacing/>
        <w:jc w:val="both"/>
        <w:rPr>
          <w:sz w:val="27"/>
          <w:szCs w:val="27"/>
        </w:rPr>
      </w:pPr>
      <w:r w:rsidRPr="00A171B2">
        <w:rPr>
          <w:sz w:val="27"/>
          <w:szCs w:val="27"/>
        </w:rPr>
        <w:t xml:space="preserve">1. </w:t>
      </w:r>
      <w:r w:rsidR="00BF0B2D" w:rsidRPr="00A171B2">
        <w:rPr>
          <w:sz w:val="27"/>
          <w:szCs w:val="27"/>
        </w:rPr>
        <w:t>Внести</w:t>
      </w:r>
      <w:r w:rsidR="00495C6A" w:rsidRPr="00A171B2">
        <w:rPr>
          <w:sz w:val="27"/>
          <w:szCs w:val="27"/>
        </w:rPr>
        <w:t xml:space="preserve"> </w:t>
      </w:r>
      <w:r w:rsidRPr="00A171B2">
        <w:rPr>
          <w:sz w:val="27"/>
          <w:szCs w:val="27"/>
        </w:rPr>
        <w:t xml:space="preserve">изменения </w:t>
      </w:r>
      <w:r w:rsidR="00495C6A" w:rsidRPr="00A171B2">
        <w:rPr>
          <w:sz w:val="27"/>
          <w:szCs w:val="27"/>
        </w:rPr>
        <w:t>в</w:t>
      </w:r>
      <w:r w:rsidR="00A02D81" w:rsidRPr="00A171B2">
        <w:rPr>
          <w:sz w:val="27"/>
          <w:szCs w:val="27"/>
        </w:rPr>
        <w:t xml:space="preserve"> </w:t>
      </w:r>
      <w:r w:rsidRPr="00A171B2">
        <w:rPr>
          <w:sz w:val="27"/>
          <w:szCs w:val="27"/>
        </w:rPr>
        <w:t>п</w:t>
      </w:r>
      <w:r w:rsidR="00D326D7" w:rsidRPr="00A171B2">
        <w:rPr>
          <w:sz w:val="27"/>
          <w:szCs w:val="27"/>
        </w:rPr>
        <w:t xml:space="preserve">остановление администрации Волховского муниципального района от 30 декабря 2019 года </w:t>
      </w:r>
      <w:r w:rsidRPr="00A171B2">
        <w:rPr>
          <w:sz w:val="27"/>
          <w:szCs w:val="27"/>
        </w:rPr>
        <w:t xml:space="preserve">№ 3431 </w:t>
      </w:r>
      <w:r w:rsidR="00D326D7" w:rsidRPr="00A171B2">
        <w:rPr>
          <w:sz w:val="27"/>
          <w:szCs w:val="27"/>
        </w:rPr>
        <w:t>«Об утверждении Перечней муниципальных услуг и работ, оказываемых и выполняемых муниципальными учреждениями Волховского муниципального района и МО город Волхов»</w:t>
      </w:r>
      <w:r w:rsidR="004633BB" w:rsidRPr="00A171B2">
        <w:rPr>
          <w:sz w:val="27"/>
          <w:szCs w:val="27"/>
        </w:rPr>
        <w:t xml:space="preserve"> (с изменениями от 06 апреля 2021 года № 994) </w:t>
      </w:r>
      <w:r w:rsidR="00D326D7" w:rsidRPr="00A171B2">
        <w:rPr>
          <w:sz w:val="27"/>
          <w:szCs w:val="27"/>
        </w:rPr>
        <w:t xml:space="preserve"> </w:t>
      </w:r>
      <w:r w:rsidRPr="00A171B2">
        <w:rPr>
          <w:sz w:val="27"/>
          <w:szCs w:val="27"/>
        </w:rPr>
        <w:t>изложив</w:t>
      </w:r>
      <w:r w:rsidR="00C10707" w:rsidRPr="00A171B2">
        <w:rPr>
          <w:sz w:val="27"/>
          <w:szCs w:val="27"/>
        </w:rPr>
        <w:t>:</w:t>
      </w:r>
    </w:p>
    <w:p w:rsidR="00A02D81" w:rsidRPr="00A171B2" w:rsidRDefault="00C10707" w:rsidP="008A4A05">
      <w:pPr>
        <w:tabs>
          <w:tab w:val="left" w:pos="1134"/>
        </w:tabs>
        <w:ind w:firstLine="709"/>
        <w:contextualSpacing/>
        <w:jc w:val="both"/>
        <w:rPr>
          <w:sz w:val="27"/>
          <w:szCs w:val="27"/>
        </w:rPr>
      </w:pPr>
      <w:r w:rsidRPr="00A171B2">
        <w:rPr>
          <w:sz w:val="27"/>
          <w:szCs w:val="27"/>
        </w:rPr>
        <w:t>1.1</w:t>
      </w:r>
      <w:r w:rsidR="008A4A05" w:rsidRPr="00A171B2">
        <w:rPr>
          <w:sz w:val="27"/>
          <w:szCs w:val="27"/>
        </w:rPr>
        <w:t>.</w:t>
      </w:r>
      <w:r w:rsidRPr="00A171B2">
        <w:rPr>
          <w:sz w:val="27"/>
          <w:szCs w:val="27"/>
        </w:rPr>
        <w:t xml:space="preserve"> Приложение 1 «Перечень муниципальных услуг и работ, оказываемых  и выполняемых муниципальными учреждениями Волховского муниципального района» в редакции</w:t>
      </w:r>
      <w:r w:rsidR="008A4A05" w:rsidRPr="00A171B2">
        <w:rPr>
          <w:sz w:val="27"/>
          <w:szCs w:val="27"/>
        </w:rPr>
        <w:t xml:space="preserve"> Приложения 1 к настоящему постановлению.</w:t>
      </w:r>
    </w:p>
    <w:p w:rsidR="008A4A05" w:rsidRPr="00A171B2" w:rsidRDefault="00C10707" w:rsidP="008A4A05">
      <w:pPr>
        <w:tabs>
          <w:tab w:val="left" w:pos="1134"/>
        </w:tabs>
        <w:ind w:firstLine="709"/>
        <w:contextualSpacing/>
        <w:jc w:val="both"/>
        <w:rPr>
          <w:sz w:val="27"/>
          <w:szCs w:val="27"/>
        </w:rPr>
      </w:pPr>
      <w:r w:rsidRPr="00A171B2">
        <w:rPr>
          <w:sz w:val="27"/>
          <w:szCs w:val="27"/>
        </w:rPr>
        <w:t>1.2</w:t>
      </w:r>
      <w:r w:rsidR="008A4A05" w:rsidRPr="00A171B2">
        <w:rPr>
          <w:sz w:val="27"/>
          <w:szCs w:val="27"/>
        </w:rPr>
        <w:t>.</w:t>
      </w:r>
      <w:r w:rsidRPr="00A171B2">
        <w:rPr>
          <w:sz w:val="27"/>
          <w:szCs w:val="27"/>
        </w:rPr>
        <w:t xml:space="preserve"> Приложение 2 «Перечень муниципальных услуг и работ, оказываемых  и выполняемых муниципальными учреждениями МО город Волхов»</w:t>
      </w:r>
      <w:r w:rsidR="008A4A05" w:rsidRPr="00A171B2">
        <w:rPr>
          <w:sz w:val="27"/>
          <w:szCs w:val="27"/>
        </w:rPr>
        <w:t xml:space="preserve"> в редакции Приложения </w:t>
      </w:r>
      <w:r w:rsidR="00A41B9A" w:rsidRPr="00A171B2">
        <w:rPr>
          <w:sz w:val="27"/>
          <w:szCs w:val="27"/>
        </w:rPr>
        <w:t>2</w:t>
      </w:r>
      <w:r w:rsidR="008A4A05" w:rsidRPr="00A171B2">
        <w:rPr>
          <w:sz w:val="27"/>
          <w:szCs w:val="27"/>
        </w:rPr>
        <w:t xml:space="preserve"> к настоящему постановлению.</w:t>
      </w:r>
    </w:p>
    <w:p w:rsidR="008A4A05" w:rsidRPr="00A171B2" w:rsidRDefault="008A4A05" w:rsidP="008A4A05">
      <w:pPr>
        <w:tabs>
          <w:tab w:val="left" w:pos="1134"/>
        </w:tabs>
        <w:ind w:firstLine="709"/>
        <w:contextualSpacing/>
        <w:jc w:val="both"/>
        <w:rPr>
          <w:sz w:val="27"/>
          <w:szCs w:val="27"/>
        </w:rPr>
      </w:pPr>
      <w:r w:rsidRPr="00A171B2">
        <w:rPr>
          <w:sz w:val="27"/>
          <w:szCs w:val="27"/>
        </w:rPr>
        <w:t xml:space="preserve">2. </w:t>
      </w:r>
      <w:r w:rsidR="00A02D81" w:rsidRPr="00A171B2">
        <w:rPr>
          <w:sz w:val="27"/>
          <w:szCs w:val="27"/>
        </w:rPr>
        <w:t xml:space="preserve">Настоящее постановление </w:t>
      </w:r>
      <w:r w:rsidR="003B6355" w:rsidRPr="00A171B2">
        <w:rPr>
          <w:sz w:val="27"/>
          <w:szCs w:val="27"/>
        </w:rPr>
        <w:t xml:space="preserve"> </w:t>
      </w:r>
      <w:r w:rsidR="001D5A89" w:rsidRPr="00A171B2">
        <w:rPr>
          <w:sz w:val="27"/>
          <w:szCs w:val="27"/>
        </w:rPr>
        <w:t xml:space="preserve">вступает в силу </w:t>
      </w:r>
      <w:proofErr w:type="gramStart"/>
      <w:r w:rsidR="003B6355" w:rsidRPr="00A171B2">
        <w:rPr>
          <w:sz w:val="27"/>
          <w:szCs w:val="27"/>
        </w:rPr>
        <w:t>с даты подписания</w:t>
      </w:r>
      <w:proofErr w:type="gramEnd"/>
      <w:r w:rsidR="003B6355" w:rsidRPr="00A171B2">
        <w:rPr>
          <w:sz w:val="27"/>
          <w:szCs w:val="27"/>
        </w:rPr>
        <w:t xml:space="preserve"> и распространяет</w:t>
      </w:r>
      <w:r w:rsidR="001D5A89" w:rsidRPr="00A171B2">
        <w:rPr>
          <w:sz w:val="27"/>
          <w:szCs w:val="27"/>
        </w:rPr>
        <w:t xml:space="preserve"> св</w:t>
      </w:r>
      <w:r w:rsidRPr="00A171B2">
        <w:rPr>
          <w:sz w:val="27"/>
          <w:szCs w:val="27"/>
        </w:rPr>
        <w:t>о</w:t>
      </w:r>
      <w:r w:rsidR="001D5A89" w:rsidRPr="00A171B2">
        <w:rPr>
          <w:sz w:val="27"/>
          <w:szCs w:val="27"/>
        </w:rPr>
        <w:t>е действие</w:t>
      </w:r>
      <w:r w:rsidR="003B6355" w:rsidRPr="00A171B2">
        <w:rPr>
          <w:sz w:val="27"/>
          <w:szCs w:val="27"/>
        </w:rPr>
        <w:t xml:space="preserve"> на правоотношения</w:t>
      </w:r>
      <w:r w:rsidR="00210423" w:rsidRPr="00A171B2">
        <w:rPr>
          <w:sz w:val="27"/>
          <w:szCs w:val="27"/>
        </w:rPr>
        <w:t>, возникшие с 1 </w:t>
      </w:r>
      <w:r w:rsidR="003B6355" w:rsidRPr="00A171B2">
        <w:rPr>
          <w:sz w:val="27"/>
          <w:szCs w:val="27"/>
        </w:rPr>
        <w:t xml:space="preserve"> января</w:t>
      </w:r>
      <w:r w:rsidR="001D5A89" w:rsidRPr="00A171B2">
        <w:rPr>
          <w:sz w:val="27"/>
          <w:szCs w:val="27"/>
        </w:rPr>
        <w:t> </w:t>
      </w:r>
      <w:r w:rsidR="003B6355" w:rsidRPr="00A171B2">
        <w:rPr>
          <w:sz w:val="27"/>
          <w:szCs w:val="27"/>
        </w:rPr>
        <w:t>202</w:t>
      </w:r>
      <w:r w:rsidR="001D5A89" w:rsidRPr="00A171B2">
        <w:rPr>
          <w:sz w:val="27"/>
          <w:szCs w:val="27"/>
        </w:rPr>
        <w:t>2 </w:t>
      </w:r>
      <w:r w:rsidR="003B6355" w:rsidRPr="00A171B2">
        <w:rPr>
          <w:sz w:val="27"/>
          <w:szCs w:val="27"/>
        </w:rPr>
        <w:t xml:space="preserve"> года.</w:t>
      </w:r>
    </w:p>
    <w:p w:rsidR="008A4A05" w:rsidRPr="00A171B2" w:rsidRDefault="008A4A05" w:rsidP="008A4A05">
      <w:pPr>
        <w:tabs>
          <w:tab w:val="left" w:pos="1134"/>
        </w:tabs>
        <w:ind w:firstLine="709"/>
        <w:contextualSpacing/>
        <w:jc w:val="both"/>
        <w:rPr>
          <w:sz w:val="27"/>
          <w:szCs w:val="27"/>
        </w:rPr>
      </w:pPr>
      <w:r w:rsidRPr="00A171B2">
        <w:rPr>
          <w:sz w:val="27"/>
          <w:szCs w:val="27"/>
        </w:rPr>
        <w:t xml:space="preserve">3. </w:t>
      </w:r>
      <w:proofErr w:type="gramStart"/>
      <w:r w:rsidR="00A02D81" w:rsidRPr="00A171B2">
        <w:rPr>
          <w:sz w:val="27"/>
          <w:szCs w:val="27"/>
        </w:rPr>
        <w:t>Контроль  за</w:t>
      </w:r>
      <w:proofErr w:type="gramEnd"/>
      <w:r w:rsidR="00A02D81" w:rsidRPr="00A171B2">
        <w:rPr>
          <w:sz w:val="27"/>
          <w:szCs w:val="27"/>
        </w:rPr>
        <w:t xml:space="preserve">  исполнением  настоящего постановления  оставляю за собой.</w:t>
      </w:r>
    </w:p>
    <w:p w:rsidR="00A171B2" w:rsidRDefault="00A171B2" w:rsidP="008A4A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A02D81" w:rsidRPr="00A171B2" w:rsidRDefault="003446A2" w:rsidP="008A4A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A171B2">
        <w:rPr>
          <w:rFonts w:ascii="Times New Roman" w:hAnsi="Times New Roman" w:cs="Times New Roman"/>
          <w:sz w:val="27"/>
          <w:szCs w:val="27"/>
        </w:rPr>
        <w:t>Г</w:t>
      </w:r>
      <w:r w:rsidR="0080446B" w:rsidRPr="00A171B2">
        <w:rPr>
          <w:rFonts w:ascii="Times New Roman" w:hAnsi="Times New Roman" w:cs="Times New Roman"/>
          <w:sz w:val="27"/>
          <w:szCs w:val="27"/>
        </w:rPr>
        <w:t>л</w:t>
      </w:r>
      <w:r w:rsidR="00A02D81" w:rsidRPr="00A171B2">
        <w:rPr>
          <w:rFonts w:ascii="Times New Roman" w:hAnsi="Times New Roman" w:cs="Times New Roman"/>
          <w:sz w:val="27"/>
          <w:szCs w:val="27"/>
        </w:rPr>
        <w:t>ав</w:t>
      </w:r>
      <w:r w:rsidRPr="00A171B2">
        <w:rPr>
          <w:rFonts w:ascii="Times New Roman" w:hAnsi="Times New Roman" w:cs="Times New Roman"/>
          <w:sz w:val="27"/>
          <w:szCs w:val="27"/>
        </w:rPr>
        <w:t>а</w:t>
      </w:r>
      <w:r w:rsidR="00A02D81" w:rsidRPr="00A171B2">
        <w:rPr>
          <w:rFonts w:ascii="Times New Roman" w:hAnsi="Times New Roman" w:cs="Times New Roman"/>
          <w:sz w:val="27"/>
          <w:szCs w:val="27"/>
        </w:rPr>
        <w:t xml:space="preserve">  администрации</w:t>
      </w:r>
      <w:r w:rsidR="00007B95" w:rsidRPr="00A171B2">
        <w:rPr>
          <w:rFonts w:ascii="Times New Roman" w:hAnsi="Times New Roman" w:cs="Times New Roman"/>
          <w:sz w:val="27"/>
          <w:szCs w:val="27"/>
        </w:rPr>
        <w:t xml:space="preserve">        </w:t>
      </w:r>
      <w:r w:rsidR="00A02D81" w:rsidRPr="00A171B2">
        <w:rPr>
          <w:rFonts w:ascii="Times New Roman" w:hAnsi="Times New Roman" w:cs="Times New Roman"/>
          <w:sz w:val="27"/>
          <w:szCs w:val="27"/>
        </w:rPr>
        <w:t xml:space="preserve">         </w:t>
      </w:r>
      <w:r w:rsidR="00007B95" w:rsidRPr="00A171B2">
        <w:rPr>
          <w:rFonts w:ascii="Times New Roman" w:hAnsi="Times New Roman" w:cs="Times New Roman"/>
          <w:sz w:val="27"/>
          <w:szCs w:val="27"/>
        </w:rPr>
        <w:t xml:space="preserve">  </w:t>
      </w:r>
      <w:r w:rsidR="00A02D81" w:rsidRPr="00A171B2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="002650BE" w:rsidRPr="00A171B2">
        <w:rPr>
          <w:rFonts w:ascii="Times New Roman" w:hAnsi="Times New Roman" w:cs="Times New Roman"/>
          <w:sz w:val="27"/>
          <w:szCs w:val="27"/>
        </w:rPr>
        <w:t xml:space="preserve">    </w:t>
      </w:r>
      <w:r w:rsidR="008A4A05" w:rsidRPr="00A171B2">
        <w:rPr>
          <w:rFonts w:ascii="Times New Roman" w:hAnsi="Times New Roman" w:cs="Times New Roman"/>
          <w:sz w:val="27"/>
          <w:szCs w:val="27"/>
        </w:rPr>
        <w:t xml:space="preserve"> </w:t>
      </w:r>
      <w:r w:rsidR="00A02D81" w:rsidRPr="00A171B2">
        <w:rPr>
          <w:rFonts w:ascii="Times New Roman" w:hAnsi="Times New Roman" w:cs="Times New Roman"/>
          <w:sz w:val="27"/>
          <w:szCs w:val="27"/>
        </w:rPr>
        <w:t xml:space="preserve">     </w:t>
      </w:r>
      <w:r w:rsidRPr="00A171B2">
        <w:rPr>
          <w:rFonts w:ascii="Times New Roman" w:hAnsi="Times New Roman" w:cs="Times New Roman"/>
          <w:sz w:val="27"/>
          <w:szCs w:val="27"/>
        </w:rPr>
        <w:t xml:space="preserve">           А.В. </w:t>
      </w:r>
      <w:proofErr w:type="spellStart"/>
      <w:r w:rsidRPr="00A171B2">
        <w:rPr>
          <w:rFonts w:ascii="Times New Roman" w:hAnsi="Times New Roman" w:cs="Times New Roman"/>
          <w:sz w:val="27"/>
          <w:szCs w:val="27"/>
        </w:rPr>
        <w:t>Брицун</w:t>
      </w:r>
      <w:proofErr w:type="spellEnd"/>
    </w:p>
    <w:p w:rsidR="00A171B2" w:rsidRDefault="00A171B2" w:rsidP="008A4A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268D" w:rsidRDefault="0006764A" w:rsidP="00494A2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6646C3">
        <w:rPr>
          <w:rFonts w:ascii="Times New Roman" w:hAnsi="Times New Roman" w:cs="Times New Roman"/>
        </w:rPr>
        <w:t xml:space="preserve">Исполнитель:  </w:t>
      </w:r>
      <w:r w:rsidR="00A171B2">
        <w:rPr>
          <w:rFonts w:ascii="Times New Roman" w:hAnsi="Times New Roman" w:cs="Times New Roman"/>
        </w:rPr>
        <w:t>Зверкова В.Г.</w:t>
      </w:r>
      <w:r>
        <w:rPr>
          <w:rFonts w:ascii="Times New Roman" w:hAnsi="Times New Roman" w:cs="Times New Roman"/>
        </w:rPr>
        <w:t xml:space="preserve"> (78</w:t>
      </w:r>
      <w:r w:rsidR="00A171B2">
        <w:rPr>
          <w:rFonts w:ascii="Times New Roman" w:hAnsi="Times New Roman" w:cs="Times New Roman"/>
        </w:rPr>
        <w:t>618</w:t>
      </w:r>
      <w:r>
        <w:rPr>
          <w:rFonts w:ascii="Times New Roman" w:hAnsi="Times New Roman" w:cs="Times New Roman"/>
        </w:rPr>
        <w:t>)</w:t>
      </w:r>
    </w:p>
    <w:p w:rsidR="00D8268D" w:rsidRDefault="00D8268D" w:rsidP="00D8268D">
      <w:pPr>
        <w:rPr>
          <w:rFonts w:ascii="Calibri" w:hAnsi="Calibri" w:cs="Calibri"/>
          <w:color w:val="000000"/>
          <w:sz w:val="22"/>
          <w:szCs w:val="22"/>
        </w:rPr>
      </w:pPr>
      <w:bookmarkStart w:id="0" w:name="RANGE!A1:K29"/>
      <w:bookmarkEnd w:id="0"/>
    </w:p>
    <w:p w:rsidR="00660AFC" w:rsidRDefault="00660AFC" w:rsidP="00D8268D">
      <w:pPr>
        <w:jc w:val="right"/>
        <w:rPr>
          <w:sz w:val="22"/>
        </w:rPr>
        <w:sectPr w:rsidR="00660AFC" w:rsidSect="00A171B2">
          <w:headerReference w:type="even" r:id="rId9"/>
          <w:headerReference w:type="default" r:id="rId10"/>
          <w:footerReference w:type="first" r:id="rId11"/>
          <w:pgSz w:w="11906" w:h="16838"/>
          <w:pgMar w:top="142" w:right="424" w:bottom="142" w:left="1701" w:header="1418" w:footer="495" w:gutter="0"/>
          <w:cols w:space="708"/>
          <w:titlePg/>
          <w:docGrid w:linePitch="381"/>
        </w:sectPr>
      </w:pPr>
    </w:p>
    <w:p w:rsidR="00D8268D" w:rsidRDefault="00D8268D" w:rsidP="00D8268D">
      <w:pPr>
        <w:jc w:val="right"/>
        <w:rPr>
          <w:sz w:val="22"/>
        </w:rPr>
      </w:pPr>
    </w:p>
    <w:p w:rsidR="00660AFC" w:rsidRPr="00D8268D" w:rsidRDefault="00660AFC" w:rsidP="00660AFC">
      <w:pPr>
        <w:jc w:val="right"/>
        <w:rPr>
          <w:bCs/>
          <w:color w:val="000000"/>
          <w:sz w:val="22"/>
        </w:rPr>
      </w:pPr>
      <w:r w:rsidRPr="00D8268D">
        <w:rPr>
          <w:sz w:val="22"/>
        </w:rPr>
        <w:t>Утвержден</w:t>
      </w:r>
      <w:r w:rsidRPr="00D8268D">
        <w:rPr>
          <w:bCs/>
          <w:color w:val="000000"/>
          <w:sz w:val="22"/>
        </w:rPr>
        <w:t xml:space="preserve"> </w:t>
      </w:r>
    </w:p>
    <w:p w:rsidR="00660AFC" w:rsidRPr="00D8268D" w:rsidRDefault="00660AFC" w:rsidP="00660AFC">
      <w:pPr>
        <w:jc w:val="right"/>
        <w:rPr>
          <w:sz w:val="32"/>
        </w:rPr>
      </w:pPr>
      <w:r w:rsidRPr="00D8268D">
        <w:rPr>
          <w:bCs/>
          <w:color w:val="000000"/>
          <w:sz w:val="22"/>
        </w:rPr>
        <w:t>постановлением  Администрации</w:t>
      </w:r>
      <w:r w:rsidRPr="00D8268D">
        <w:rPr>
          <w:sz w:val="32"/>
        </w:rPr>
        <w:t xml:space="preserve"> </w:t>
      </w:r>
    </w:p>
    <w:p w:rsidR="00660AFC" w:rsidRPr="00D8268D" w:rsidRDefault="00660AFC" w:rsidP="00660AFC">
      <w:pPr>
        <w:jc w:val="right"/>
        <w:rPr>
          <w:sz w:val="32"/>
        </w:rPr>
      </w:pPr>
      <w:r w:rsidRPr="00D8268D">
        <w:rPr>
          <w:bCs/>
          <w:color w:val="000000"/>
          <w:sz w:val="22"/>
        </w:rPr>
        <w:t>Волховского муниципального района</w:t>
      </w:r>
      <w:r w:rsidRPr="00D8268D">
        <w:rPr>
          <w:sz w:val="32"/>
        </w:rPr>
        <w:t xml:space="preserve"> </w:t>
      </w:r>
    </w:p>
    <w:p w:rsidR="00660AFC" w:rsidRPr="00D8268D" w:rsidRDefault="00660AFC" w:rsidP="00660AFC">
      <w:pPr>
        <w:jc w:val="right"/>
        <w:rPr>
          <w:bCs/>
          <w:color w:val="000000"/>
          <w:sz w:val="22"/>
        </w:rPr>
      </w:pPr>
      <w:r w:rsidRPr="00D8268D">
        <w:rPr>
          <w:bCs/>
          <w:color w:val="000000"/>
          <w:sz w:val="22"/>
        </w:rPr>
        <w:t xml:space="preserve">от </w:t>
      </w:r>
      <w:r>
        <w:rPr>
          <w:bCs/>
          <w:color w:val="000000"/>
          <w:sz w:val="22"/>
        </w:rPr>
        <w:t>11 марта 2022 г.</w:t>
      </w:r>
      <w:r w:rsidRPr="00D8268D">
        <w:rPr>
          <w:bCs/>
          <w:color w:val="000000"/>
          <w:sz w:val="22"/>
        </w:rPr>
        <w:t xml:space="preserve"> № </w:t>
      </w:r>
      <w:r>
        <w:rPr>
          <w:bCs/>
          <w:color w:val="000000"/>
          <w:sz w:val="22"/>
        </w:rPr>
        <w:t>663</w:t>
      </w:r>
    </w:p>
    <w:p w:rsidR="00660AFC" w:rsidRDefault="00660AFC" w:rsidP="00660AFC">
      <w:pPr>
        <w:jc w:val="right"/>
        <w:rPr>
          <w:b/>
          <w:bCs/>
          <w:color w:val="000000"/>
          <w:sz w:val="20"/>
        </w:rPr>
      </w:pPr>
      <w:r w:rsidRPr="00D8268D">
        <w:rPr>
          <w:bCs/>
          <w:color w:val="000000"/>
          <w:sz w:val="22"/>
        </w:rPr>
        <w:t xml:space="preserve">Приложение </w:t>
      </w:r>
      <w:r>
        <w:rPr>
          <w:bCs/>
          <w:color w:val="000000"/>
          <w:sz w:val="20"/>
        </w:rPr>
        <w:t>1</w:t>
      </w:r>
    </w:p>
    <w:p w:rsidR="00660AFC" w:rsidRDefault="00660AFC" w:rsidP="00660AFC">
      <w:pPr>
        <w:jc w:val="center"/>
        <w:rPr>
          <w:b/>
          <w:bCs/>
          <w:color w:val="000000"/>
          <w:sz w:val="24"/>
        </w:rPr>
      </w:pPr>
    </w:p>
    <w:p w:rsidR="00660AFC" w:rsidRPr="00660AFC" w:rsidRDefault="00660AFC" w:rsidP="00660AFC">
      <w:pPr>
        <w:jc w:val="center"/>
        <w:rPr>
          <w:b/>
          <w:bCs/>
          <w:color w:val="000000"/>
        </w:rPr>
      </w:pPr>
      <w:r w:rsidRPr="00660AFC">
        <w:rPr>
          <w:b/>
          <w:bCs/>
          <w:color w:val="000000"/>
        </w:rPr>
        <w:t>Перечень муниципальных услуг и работ, оказываемых  и выполняемых</w:t>
      </w:r>
    </w:p>
    <w:p w:rsidR="00660AFC" w:rsidRPr="00660AFC" w:rsidRDefault="00660AFC" w:rsidP="00660AFC">
      <w:pPr>
        <w:jc w:val="center"/>
        <w:rPr>
          <w:b/>
          <w:bCs/>
          <w:color w:val="000000"/>
        </w:rPr>
      </w:pPr>
      <w:r w:rsidRPr="00660AFC">
        <w:rPr>
          <w:b/>
          <w:bCs/>
          <w:color w:val="000000"/>
        </w:rPr>
        <w:t>муниципальными учреждениями Волховского муниципального района</w:t>
      </w:r>
    </w:p>
    <w:p w:rsidR="00660AFC" w:rsidRPr="00D8268D" w:rsidRDefault="00660AFC" w:rsidP="00660AFC">
      <w:pPr>
        <w:jc w:val="center"/>
        <w:rPr>
          <w:b/>
          <w:bCs/>
          <w:color w:val="000000"/>
          <w:sz w:val="24"/>
        </w:rPr>
      </w:pPr>
    </w:p>
    <w:tbl>
      <w:tblPr>
        <w:tblW w:w="164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2246"/>
        <w:gridCol w:w="2596"/>
        <w:gridCol w:w="1657"/>
        <w:gridCol w:w="866"/>
        <w:gridCol w:w="1381"/>
        <w:gridCol w:w="1728"/>
        <w:gridCol w:w="1214"/>
        <w:gridCol w:w="2164"/>
        <w:gridCol w:w="1234"/>
        <w:gridCol w:w="949"/>
      </w:tblGrid>
      <w:tr w:rsidR="00660AFC" w:rsidRPr="00660AFC" w:rsidTr="00660AFC">
        <w:trPr>
          <w:trHeight w:val="170"/>
          <w:tblHeader/>
        </w:trPr>
        <w:tc>
          <w:tcPr>
            <w:tcW w:w="444" w:type="dxa"/>
            <w:shd w:val="clear" w:color="000000" w:fill="FFFFFF"/>
            <w:vAlign w:val="center"/>
            <w:hideMark/>
          </w:tcPr>
          <w:p w:rsidR="00BE57FD" w:rsidRPr="00660AFC" w:rsidRDefault="00BE57FD" w:rsidP="00660AFC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660AFC">
              <w:rPr>
                <w:b/>
                <w:bCs/>
                <w:color w:val="000000"/>
                <w:sz w:val="16"/>
              </w:rPr>
              <w:t xml:space="preserve">№ </w:t>
            </w:r>
            <w:proofErr w:type="gramStart"/>
            <w:r w:rsidRPr="00660AFC">
              <w:rPr>
                <w:b/>
                <w:bCs/>
                <w:color w:val="000000"/>
                <w:sz w:val="16"/>
              </w:rPr>
              <w:t>п</w:t>
            </w:r>
            <w:proofErr w:type="gramEnd"/>
            <w:r w:rsidRPr="00660AFC">
              <w:rPr>
                <w:b/>
                <w:bCs/>
                <w:color w:val="000000"/>
                <w:sz w:val="16"/>
              </w:rPr>
              <w:t>/п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BE57FD" w:rsidRPr="00660AFC" w:rsidRDefault="00BE57FD" w:rsidP="00660AFC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660AFC">
              <w:rPr>
                <w:b/>
                <w:bCs/>
                <w:color w:val="000000"/>
                <w:sz w:val="16"/>
              </w:rPr>
              <w:t>Наименование муниципальной услуги (работы)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660AFC">
            <w:pPr>
              <w:jc w:val="center"/>
              <w:rPr>
                <w:b/>
                <w:bCs/>
                <w:sz w:val="16"/>
              </w:rPr>
            </w:pPr>
            <w:r w:rsidRPr="00660AFC">
              <w:rPr>
                <w:b/>
                <w:bCs/>
                <w:sz w:val="16"/>
              </w:rPr>
              <w:t>Содержание муниципальной услуги (работы)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BE57FD" w:rsidRPr="00660AFC" w:rsidRDefault="00BE57FD" w:rsidP="00660AFC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660AFC">
              <w:rPr>
                <w:b/>
                <w:bCs/>
                <w:color w:val="000000"/>
                <w:sz w:val="16"/>
              </w:rPr>
              <w:t>Условия (формы) оказания муниципальной услуги (выполнения работы)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BE57FD" w:rsidRPr="00660AFC" w:rsidRDefault="00BE57FD" w:rsidP="00660AFC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660AFC">
              <w:rPr>
                <w:b/>
                <w:bCs/>
                <w:color w:val="000000"/>
                <w:sz w:val="16"/>
              </w:rPr>
              <w:t>ОКВЭД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BE57FD" w:rsidRPr="00660AFC" w:rsidRDefault="00BE57FD" w:rsidP="00660AFC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660AFC">
              <w:rPr>
                <w:b/>
                <w:bCs/>
                <w:color w:val="000000"/>
                <w:sz w:val="16"/>
              </w:rPr>
              <w:t>Указание на бесплатность или платность муниципальной услуги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E57FD" w:rsidRPr="00660AFC" w:rsidRDefault="00BE57FD" w:rsidP="00660AFC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660AFC">
              <w:rPr>
                <w:b/>
                <w:bCs/>
                <w:color w:val="000000"/>
                <w:sz w:val="16"/>
              </w:rPr>
              <w:t>Категории потребителей муниципальной услуги (работы)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BE57FD" w:rsidRPr="00660AFC" w:rsidRDefault="00BE57FD" w:rsidP="00660AFC">
            <w:pPr>
              <w:jc w:val="center"/>
              <w:rPr>
                <w:b/>
                <w:bCs/>
                <w:sz w:val="16"/>
              </w:rPr>
            </w:pPr>
            <w:r w:rsidRPr="00660AFC">
              <w:rPr>
                <w:b/>
                <w:bCs/>
                <w:sz w:val="16"/>
              </w:rPr>
              <w:t>Показатель объема  услуги или работы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BE57FD" w:rsidRPr="00660AFC" w:rsidRDefault="00BE57FD" w:rsidP="00660AFC">
            <w:pPr>
              <w:jc w:val="center"/>
              <w:rPr>
                <w:b/>
                <w:bCs/>
                <w:sz w:val="16"/>
              </w:rPr>
            </w:pPr>
            <w:r w:rsidRPr="00660AFC">
              <w:rPr>
                <w:b/>
                <w:bCs/>
                <w:sz w:val="16"/>
              </w:rPr>
              <w:t>Наименование показателей, характеризующих качество и (или) объем муниципальной услуги (выполняемой работы)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BE57FD" w:rsidRPr="00660AFC" w:rsidRDefault="00BE57FD" w:rsidP="00660AFC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660AFC">
              <w:rPr>
                <w:b/>
                <w:bCs/>
                <w:color w:val="000000"/>
                <w:sz w:val="16"/>
              </w:rPr>
              <w:t>Тип учреждений для оказания услуг или работ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E57FD" w:rsidRPr="00660AFC" w:rsidRDefault="00BE57FD" w:rsidP="00660AFC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660AFC">
              <w:rPr>
                <w:b/>
                <w:bCs/>
                <w:color w:val="000000"/>
                <w:sz w:val="16"/>
              </w:rPr>
              <w:t>Признак отнесения к услуге или работе</w:t>
            </w:r>
          </w:p>
        </w:tc>
      </w:tr>
      <w:tr w:rsidR="00660AFC" w:rsidRPr="00660AFC" w:rsidTr="00660AFC">
        <w:trPr>
          <w:trHeight w:val="170"/>
          <w:tblHeader/>
        </w:trPr>
        <w:tc>
          <w:tcPr>
            <w:tcW w:w="444" w:type="dxa"/>
            <w:shd w:val="clear" w:color="000000" w:fill="FFFFFF"/>
            <w:vAlign w:val="center"/>
            <w:hideMark/>
          </w:tcPr>
          <w:p w:rsidR="00BE57FD" w:rsidRPr="00660AFC" w:rsidRDefault="00BE57FD" w:rsidP="00660AFC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660AFC">
              <w:rPr>
                <w:b/>
                <w:bCs/>
                <w:color w:val="000000"/>
                <w:sz w:val="16"/>
              </w:rPr>
              <w:t>1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BE57FD" w:rsidRPr="00660AFC" w:rsidRDefault="00BE57FD" w:rsidP="00660AFC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660AFC">
              <w:rPr>
                <w:b/>
                <w:bCs/>
                <w:color w:val="000000"/>
                <w:sz w:val="16"/>
              </w:rPr>
              <w:t>2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660AFC">
            <w:pPr>
              <w:jc w:val="center"/>
              <w:rPr>
                <w:b/>
                <w:bCs/>
                <w:sz w:val="16"/>
              </w:rPr>
            </w:pPr>
            <w:r w:rsidRPr="00660AFC">
              <w:rPr>
                <w:b/>
                <w:bCs/>
                <w:sz w:val="16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BE57FD" w:rsidRPr="00660AFC" w:rsidRDefault="00BE57FD" w:rsidP="00660AFC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660AFC">
              <w:rPr>
                <w:b/>
                <w:bCs/>
                <w:color w:val="000000"/>
                <w:sz w:val="16"/>
              </w:rPr>
              <w:t>4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BE57FD" w:rsidRPr="00660AFC" w:rsidRDefault="00BE57FD" w:rsidP="00660AFC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660AFC">
              <w:rPr>
                <w:b/>
                <w:bCs/>
                <w:color w:val="000000"/>
                <w:sz w:val="16"/>
              </w:rPr>
              <w:t>5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BE57FD" w:rsidRPr="00660AFC" w:rsidRDefault="00BE57FD" w:rsidP="00660AFC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660AFC">
              <w:rPr>
                <w:b/>
                <w:bCs/>
                <w:color w:val="000000"/>
                <w:sz w:val="16"/>
              </w:rPr>
              <w:t>6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E57FD" w:rsidRPr="00660AFC" w:rsidRDefault="00BE57FD" w:rsidP="00660AFC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660AFC">
              <w:rPr>
                <w:b/>
                <w:bCs/>
                <w:color w:val="000000"/>
                <w:sz w:val="16"/>
              </w:rPr>
              <w:t>7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BE57FD" w:rsidRPr="00660AFC" w:rsidRDefault="00BE57FD" w:rsidP="00660AFC">
            <w:pPr>
              <w:jc w:val="center"/>
              <w:rPr>
                <w:b/>
                <w:bCs/>
                <w:sz w:val="16"/>
              </w:rPr>
            </w:pPr>
            <w:r w:rsidRPr="00660AFC">
              <w:rPr>
                <w:b/>
                <w:bCs/>
                <w:sz w:val="16"/>
              </w:rPr>
              <w:t>8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BE57FD" w:rsidRPr="00660AFC" w:rsidRDefault="00BE57FD" w:rsidP="00660AFC">
            <w:pPr>
              <w:jc w:val="center"/>
              <w:rPr>
                <w:b/>
                <w:bCs/>
                <w:sz w:val="16"/>
              </w:rPr>
            </w:pPr>
            <w:r w:rsidRPr="00660AFC">
              <w:rPr>
                <w:b/>
                <w:bCs/>
                <w:sz w:val="16"/>
              </w:rPr>
              <w:t>9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BE57FD" w:rsidRPr="00660AFC" w:rsidRDefault="00BE57FD" w:rsidP="00660AFC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660AFC">
              <w:rPr>
                <w:b/>
                <w:bCs/>
                <w:color w:val="000000"/>
                <w:sz w:val="16"/>
              </w:rPr>
              <w:t>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E57FD" w:rsidRPr="00660AFC" w:rsidRDefault="00BE57FD" w:rsidP="00660AFC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660AFC">
              <w:rPr>
                <w:b/>
                <w:bCs/>
                <w:color w:val="000000"/>
                <w:sz w:val="16"/>
              </w:rPr>
              <w:t>11</w:t>
            </w:r>
          </w:p>
        </w:tc>
      </w:tr>
      <w:tr w:rsidR="00BE57FD" w:rsidRPr="00660AFC" w:rsidTr="00660AFC">
        <w:trPr>
          <w:trHeight w:val="170"/>
        </w:trPr>
        <w:tc>
          <w:tcPr>
            <w:tcW w:w="16479" w:type="dxa"/>
            <w:gridSpan w:val="11"/>
            <w:shd w:val="clear" w:color="000000" w:fill="BFBFBF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60AFC">
              <w:rPr>
                <w:b/>
                <w:bCs/>
                <w:color w:val="000000"/>
                <w:sz w:val="20"/>
              </w:rPr>
              <w:t>Муниципальные услуги и работы в сфере образования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1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 xml:space="preserve">Реализация основных общеобразовательных программ начального общего образования 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Образовательная программа, обеспечивающая углубленное изучение отдельных учебных предметов, предметных областей (профильное обучение)                                            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proofErr w:type="gramStart"/>
            <w:r w:rsidRPr="00660AFC">
              <w:rPr>
                <w:color w:val="000000"/>
                <w:sz w:val="20"/>
              </w:rPr>
              <w:t>Очная</w:t>
            </w:r>
            <w:proofErr w:type="gramEnd"/>
            <w:r w:rsidRPr="00660AFC">
              <w:rPr>
                <w:color w:val="000000"/>
                <w:sz w:val="20"/>
              </w:rPr>
              <w:t>, проходящие обучение по состоянию здоровья на дому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85.12.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</w:t>
            </w:r>
          </w:p>
        </w:tc>
        <w:tc>
          <w:tcPr>
            <w:tcW w:w="2164" w:type="dxa"/>
            <w:vMerge w:val="restart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Среднегодовой контингент начального общего образования  1-4 классы,  Выпускной 4 класс Уровень освоения обучающимися основной общеобразовательной программы начального общего образования по завершении </w:t>
            </w:r>
            <w:proofErr w:type="spellStart"/>
            <w:r w:rsidRPr="00660AFC">
              <w:rPr>
                <w:color w:val="000000"/>
                <w:sz w:val="20"/>
              </w:rPr>
              <w:t>уроня</w:t>
            </w:r>
            <w:proofErr w:type="spellEnd"/>
            <w:r w:rsidRPr="00660AFC">
              <w:rPr>
                <w:color w:val="000000"/>
                <w:sz w:val="20"/>
              </w:rPr>
              <w:t xml:space="preserve"> начального общего </w:t>
            </w:r>
            <w:proofErr w:type="spellStart"/>
            <w:r w:rsidRPr="00660AFC">
              <w:rPr>
                <w:color w:val="000000"/>
                <w:sz w:val="20"/>
              </w:rPr>
              <w:t>образования</w:t>
            </w:r>
            <w:proofErr w:type="gramStart"/>
            <w:r w:rsidRPr="00660AFC">
              <w:rPr>
                <w:color w:val="000000"/>
                <w:sz w:val="20"/>
              </w:rPr>
              <w:t>,П</w:t>
            </w:r>
            <w:proofErr w:type="gramEnd"/>
            <w:r w:rsidRPr="00660AFC">
              <w:rPr>
                <w:color w:val="000000"/>
                <w:sz w:val="20"/>
              </w:rPr>
              <w:t>олнота</w:t>
            </w:r>
            <w:proofErr w:type="spellEnd"/>
            <w:r w:rsidRPr="00660AFC">
              <w:rPr>
                <w:color w:val="000000"/>
                <w:sz w:val="20"/>
              </w:rPr>
              <w:t xml:space="preserve"> реализации основной образовательной программы начального общего </w:t>
            </w:r>
            <w:proofErr w:type="spellStart"/>
            <w:r w:rsidRPr="00660AFC">
              <w:rPr>
                <w:color w:val="000000"/>
                <w:sz w:val="20"/>
              </w:rPr>
              <w:t>образования,Уровень</w:t>
            </w:r>
            <w:proofErr w:type="spellEnd"/>
            <w:r w:rsidRPr="00660AFC">
              <w:rPr>
                <w:color w:val="000000"/>
                <w:sz w:val="20"/>
              </w:rPr>
              <w:t xml:space="preserve"> соответствия учебного </w:t>
            </w:r>
            <w:r w:rsidRPr="00660AFC">
              <w:rPr>
                <w:color w:val="000000"/>
                <w:sz w:val="20"/>
              </w:rPr>
              <w:lastRenderedPageBreak/>
              <w:t xml:space="preserve">плана общеобразовательного учреждения требованиям федерального государственного образовательного </w:t>
            </w:r>
            <w:proofErr w:type="spellStart"/>
            <w:r w:rsidRPr="00660AFC">
              <w:rPr>
                <w:color w:val="000000"/>
                <w:sz w:val="20"/>
              </w:rPr>
              <w:t>стандарта,Доля</w:t>
            </w:r>
            <w:proofErr w:type="spellEnd"/>
            <w:r w:rsidRPr="00660AFC">
              <w:rPr>
                <w:color w:val="000000"/>
                <w:sz w:val="20"/>
              </w:rPr>
              <w:t xml:space="preserve"> родителей (законных представителей), удовлетворенных условиями и качеством предоставляемой </w:t>
            </w:r>
            <w:proofErr w:type="spellStart"/>
            <w:r w:rsidRPr="00660AFC">
              <w:rPr>
                <w:color w:val="000000"/>
                <w:sz w:val="20"/>
              </w:rPr>
              <w:t>услуги,Доля</w:t>
            </w:r>
            <w:proofErr w:type="spellEnd"/>
            <w:r w:rsidRPr="00660AFC">
              <w:rPr>
                <w:color w:val="000000"/>
                <w:sz w:val="20"/>
              </w:rPr>
              <w:t xml:space="preserve">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</w:t>
            </w:r>
            <w:proofErr w:type="spellStart"/>
            <w:r w:rsidRPr="00660AFC">
              <w:rPr>
                <w:color w:val="000000"/>
                <w:sz w:val="20"/>
              </w:rPr>
              <w:t>образования</w:t>
            </w:r>
            <w:proofErr w:type="gramStart"/>
            <w:r w:rsidRPr="00660AFC">
              <w:rPr>
                <w:color w:val="000000"/>
                <w:sz w:val="20"/>
              </w:rPr>
              <w:t>,Ч</w:t>
            </w:r>
            <w:proofErr w:type="gramEnd"/>
            <w:r w:rsidRPr="00660AFC">
              <w:rPr>
                <w:color w:val="000000"/>
                <w:sz w:val="20"/>
              </w:rPr>
              <w:t>исло</w:t>
            </w:r>
            <w:proofErr w:type="spellEnd"/>
            <w:r w:rsidRPr="00660AFC">
              <w:rPr>
                <w:color w:val="000000"/>
                <w:sz w:val="20"/>
              </w:rPr>
              <w:t xml:space="preserve"> промежуточных итоговых аттестаций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lastRenderedPageBreak/>
              <w:t>Бюджетное учреждение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>2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 xml:space="preserve">Реализация основных общеобразовательных программ начального общего образования 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proofErr w:type="gramStart"/>
            <w:r w:rsidRPr="00660AFC">
              <w:rPr>
                <w:color w:val="000000"/>
                <w:sz w:val="2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                 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Очная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85.12.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</w:t>
            </w:r>
          </w:p>
        </w:tc>
        <w:tc>
          <w:tcPr>
            <w:tcW w:w="216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  <w:r w:rsidRPr="00660AFC">
              <w:rPr>
                <w:sz w:val="20"/>
              </w:rPr>
              <w:lastRenderedPageBreak/>
              <w:t>3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 xml:space="preserve">Реализация основных общеобразовательных программ начального общего образования 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Адаптированная образовательная программа                                    обучающиеся с ограниченными возможностями здоровья (ОВЗ)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proofErr w:type="gramStart"/>
            <w:r w:rsidRPr="00660AFC">
              <w:rPr>
                <w:color w:val="000000"/>
                <w:sz w:val="20"/>
              </w:rPr>
              <w:t>Очная</w:t>
            </w:r>
            <w:proofErr w:type="gramEnd"/>
            <w:r w:rsidRPr="00660AFC">
              <w:rPr>
                <w:color w:val="000000"/>
                <w:sz w:val="20"/>
              </w:rPr>
              <w:t>, проходящие обучение по состоянию здоровья на дому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85.12.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</w:t>
            </w:r>
          </w:p>
        </w:tc>
        <w:tc>
          <w:tcPr>
            <w:tcW w:w="216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 xml:space="preserve">Реализация основных общеобразовательных программ начального общего образования 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Дети-инвалиды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proofErr w:type="gramStart"/>
            <w:r w:rsidRPr="00660AFC">
              <w:rPr>
                <w:color w:val="000000"/>
                <w:sz w:val="20"/>
              </w:rPr>
              <w:t>Очная</w:t>
            </w:r>
            <w:proofErr w:type="gramEnd"/>
            <w:r w:rsidRPr="00660AFC">
              <w:rPr>
                <w:color w:val="000000"/>
                <w:sz w:val="20"/>
              </w:rPr>
              <w:t>, проходящие обучение по состоянию здоровья на дому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85.12.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</w:t>
            </w:r>
          </w:p>
        </w:tc>
        <w:tc>
          <w:tcPr>
            <w:tcW w:w="216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>5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95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proofErr w:type="gramStart"/>
            <w:r w:rsidRPr="00660AFC">
              <w:rPr>
                <w:color w:val="000000"/>
                <w:sz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656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proofErr w:type="gramStart"/>
            <w:r w:rsidRPr="00660AFC">
              <w:rPr>
                <w:color w:val="000000"/>
                <w:sz w:val="20"/>
              </w:rPr>
              <w:t>Очная</w:t>
            </w:r>
            <w:proofErr w:type="gramEnd"/>
            <w:r w:rsidRPr="00660AFC">
              <w:rPr>
                <w:color w:val="000000"/>
                <w:sz w:val="20"/>
              </w:rPr>
              <w:t>, проходящие обучение по состоянию здоровья на дому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85.12.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28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</w:t>
            </w:r>
          </w:p>
        </w:tc>
        <w:tc>
          <w:tcPr>
            <w:tcW w:w="216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>6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 xml:space="preserve">Реализация основных общеобразовательных программ начального общего образования 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Адаптированная образовательная программа, дети-инвалиды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proofErr w:type="gramStart"/>
            <w:r w:rsidRPr="00660AFC">
              <w:rPr>
                <w:color w:val="000000"/>
                <w:sz w:val="20"/>
              </w:rPr>
              <w:t>Очная</w:t>
            </w:r>
            <w:proofErr w:type="gramEnd"/>
            <w:r w:rsidRPr="00660AFC">
              <w:rPr>
                <w:color w:val="000000"/>
                <w:sz w:val="20"/>
              </w:rPr>
              <w:t>, проходящие обучение по состоянию здоровья на дому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85.12.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</w:t>
            </w:r>
          </w:p>
        </w:tc>
        <w:tc>
          <w:tcPr>
            <w:tcW w:w="216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7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 xml:space="preserve">Реализация основных общеобразовательных программ начального общего образования 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proofErr w:type="gramStart"/>
            <w:r w:rsidRPr="00660AFC">
              <w:rPr>
                <w:color w:val="000000"/>
                <w:sz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Очная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85.12.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</w:t>
            </w:r>
          </w:p>
        </w:tc>
        <w:tc>
          <w:tcPr>
            <w:tcW w:w="216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>8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 xml:space="preserve">Реализация основных общеобразовательных программ начального общего образования 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Адаптированная образовательная программа                                    обучающиеся с ограниченными возможностями здоровья (ОВЗ)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Очная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85.12.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</w:t>
            </w:r>
            <w:bookmarkStart w:id="1" w:name="_GoBack"/>
            <w:bookmarkEnd w:id="1"/>
          </w:p>
        </w:tc>
        <w:tc>
          <w:tcPr>
            <w:tcW w:w="216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  <w:r w:rsidRPr="00660AFC">
              <w:rPr>
                <w:sz w:val="20"/>
              </w:rPr>
              <w:lastRenderedPageBreak/>
              <w:t>9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 xml:space="preserve">Реализация основных общеобразовательных программ начального общего образования 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Обучающиеся с ограниченными возможностями здоровья (ОВЗ)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Очная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85.12.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</w:t>
            </w:r>
          </w:p>
        </w:tc>
        <w:tc>
          <w:tcPr>
            <w:tcW w:w="216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10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proofErr w:type="gramStart"/>
            <w:r w:rsidRPr="00660AFC">
              <w:rPr>
                <w:color w:val="000000"/>
                <w:sz w:val="20"/>
              </w:rPr>
              <w:t xml:space="preserve">Обучающиеся за исключением обучающихся с ограниченными возможностями здоровья (ОВЗ) и детей-инвалидов </w:t>
            </w:r>
            <w:proofErr w:type="gramEnd"/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На дому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85.12.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Единица</w:t>
            </w:r>
          </w:p>
        </w:tc>
        <w:tc>
          <w:tcPr>
            <w:tcW w:w="216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>11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proofErr w:type="gramStart"/>
            <w:r w:rsidRPr="00660AFC">
              <w:rPr>
                <w:color w:val="000000"/>
                <w:sz w:val="20"/>
              </w:rPr>
              <w:t xml:space="preserve">Обучающиеся за исключением обучающихся с ограниченными возможностями здоровья (ОВЗ) и детей-инвалидов </w:t>
            </w:r>
            <w:proofErr w:type="gramEnd"/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85.12.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Единица</w:t>
            </w:r>
          </w:p>
        </w:tc>
        <w:tc>
          <w:tcPr>
            <w:tcW w:w="216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>12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 xml:space="preserve">Присмотр и уход                            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proofErr w:type="gramStart"/>
            <w:r w:rsidRPr="00660AFC">
              <w:rPr>
                <w:color w:val="000000"/>
                <w:sz w:val="20"/>
              </w:rPr>
              <w:t xml:space="preserve">Обучающиеся за исключением </w:t>
            </w:r>
            <w:r w:rsidRPr="00660AFC">
              <w:rPr>
                <w:color w:val="000000"/>
                <w:sz w:val="20"/>
              </w:rPr>
              <w:lastRenderedPageBreak/>
              <w:t xml:space="preserve">обучающихся с ограниченными возможностями здоровья (ОВЗ) и детей-инвалидов </w:t>
            </w:r>
            <w:proofErr w:type="gramEnd"/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lastRenderedPageBreak/>
              <w:t xml:space="preserve">Группа  продленного </w:t>
            </w:r>
            <w:r w:rsidRPr="00660AFC">
              <w:rPr>
                <w:color w:val="000000"/>
                <w:sz w:val="20"/>
              </w:rPr>
              <w:lastRenderedPageBreak/>
              <w:t>дня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lastRenderedPageBreak/>
              <w:t>88.9.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Человеко-день,                     </w:t>
            </w:r>
            <w:r w:rsidRPr="00660AFC">
              <w:rPr>
                <w:color w:val="000000"/>
                <w:sz w:val="20"/>
              </w:rPr>
              <w:lastRenderedPageBreak/>
              <w:t>Человеко-час,                         Человек</w:t>
            </w:r>
          </w:p>
        </w:tc>
        <w:tc>
          <w:tcPr>
            <w:tcW w:w="216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</w:t>
            </w:r>
            <w:r w:rsidRPr="00660AFC">
              <w:rPr>
                <w:color w:val="000000"/>
                <w:sz w:val="20"/>
              </w:rPr>
              <w:lastRenderedPageBreak/>
              <w:t>е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lastRenderedPageBreak/>
              <w:t>Услуга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  <w:r w:rsidRPr="00660AFC">
              <w:rPr>
                <w:sz w:val="20"/>
              </w:rPr>
              <w:lastRenderedPageBreak/>
              <w:t>13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>Предоставление питания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proofErr w:type="gramStart"/>
            <w:r w:rsidRPr="00660AFC">
              <w:rPr>
                <w:color w:val="000000"/>
                <w:sz w:val="20"/>
              </w:rPr>
              <w:t>Обучающиеся</w:t>
            </w:r>
            <w:proofErr w:type="gramEnd"/>
            <w:r w:rsidRPr="00660AFC">
              <w:rPr>
                <w:color w:val="000000"/>
                <w:sz w:val="20"/>
              </w:rPr>
              <w:t xml:space="preserve"> 1-4 классов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56.29.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Человеко-день                                         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>14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proofErr w:type="gramStart"/>
            <w:r w:rsidRPr="00660AFC">
              <w:rPr>
                <w:color w:val="000000"/>
                <w:sz w:val="2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                                            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Очная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85.13.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</w:t>
            </w:r>
          </w:p>
        </w:tc>
        <w:tc>
          <w:tcPr>
            <w:tcW w:w="2164" w:type="dxa"/>
            <w:vMerge w:val="restart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Среднегодовой контингент основного общего образования  5-9 </w:t>
            </w:r>
            <w:proofErr w:type="spellStart"/>
            <w:r w:rsidRPr="00660AFC">
              <w:rPr>
                <w:color w:val="000000"/>
                <w:sz w:val="20"/>
              </w:rPr>
              <w:t>классы</w:t>
            </w:r>
            <w:proofErr w:type="gramStart"/>
            <w:r w:rsidRPr="00660AFC">
              <w:rPr>
                <w:color w:val="000000"/>
                <w:sz w:val="20"/>
              </w:rPr>
              <w:t>,В</w:t>
            </w:r>
            <w:proofErr w:type="gramEnd"/>
            <w:r w:rsidRPr="00660AFC">
              <w:rPr>
                <w:color w:val="000000"/>
                <w:sz w:val="20"/>
              </w:rPr>
              <w:t>ыпускной</w:t>
            </w:r>
            <w:proofErr w:type="spellEnd"/>
            <w:r w:rsidRPr="00660AFC">
              <w:rPr>
                <w:color w:val="000000"/>
                <w:sz w:val="20"/>
              </w:rPr>
              <w:t xml:space="preserve"> 9 класс Уровень освоения обучающимися основной образовательной программы основного общего образования по завершении уровня основного общего </w:t>
            </w:r>
            <w:proofErr w:type="spellStart"/>
            <w:r w:rsidRPr="00660AFC">
              <w:rPr>
                <w:color w:val="000000"/>
                <w:sz w:val="20"/>
              </w:rPr>
              <w:t>образования,Полнота</w:t>
            </w:r>
            <w:proofErr w:type="spellEnd"/>
            <w:r w:rsidRPr="00660AFC">
              <w:rPr>
                <w:color w:val="000000"/>
                <w:sz w:val="20"/>
              </w:rPr>
              <w:t xml:space="preserve"> реализации основной образовательной программы основного общего </w:t>
            </w:r>
            <w:proofErr w:type="spellStart"/>
            <w:r w:rsidRPr="00660AFC">
              <w:rPr>
                <w:color w:val="000000"/>
                <w:sz w:val="20"/>
              </w:rPr>
              <w:t>образования,Уровень</w:t>
            </w:r>
            <w:proofErr w:type="spellEnd"/>
            <w:r w:rsidRPr="00660AFC">
              <w:rPr>
                <w:color w:val="000000"/>
                <w:sz w:val="20"/>
              </w:rPr>
              <w:t xml:space="preserve"> соответствия учебного плана общеобразовательного учреждения требованиям федерального государственного образовательного  </w:t>
            </w:r>
            <w:proofErr w:type="spellStart"/>
            <w:r w:rsidRPr="00660AFC">
              <w:rPr>
                <w:color w:val="000000"/>
                <w:sz w:val="20"/>
              </w:rPr>
              <w:t>стандарта,Доля</w:t>
            </w:r>
            <w:proofErr w:type="spellEnd"/>
            <w:r w:rsidRPr="00660AFC">
              <w:rPr>
                <w:color w:val="000000"/>
                <w:sz w:val="20"/>
              </w:rPr>
              <w:t xml:space="preserve"> родителей (законных </w:t>
            </w:r>
            <w:r w:rsidRPr="00660AFC">
              <w:rPr>
                <w:color w:val="000000"/>
                <w:sz w:val="20"/>
              </w:rPr>
              <w:lastRenderedPageBreak/>
              <w:t>представителей), удовлетворенных условиями и качеством предоставляемой услуги,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образования, Число экзаменационных работ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lastRenderedPageBreak/>
              <w:t>Бюджетное учреждение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15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proofErr w:type="gramStart"/>
            <w:r w:rsidRPr="00660AFC">
              <w:rPr>
                <w:color w:val="000000"/>
                <w:sz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Очная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85.13.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</w:t>
            </w:r>
          </w:p>
        </w:tc>
        <w:tc>
          <w:tcPr>
            <w:tcW w:w="216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>16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      </w:t>
            </w:r>
            <w:proofErr w:type="gramStart"/>
            <w:r w:rsidRPr="00660AFC">
              <w:rPr>
                <w:color w:val="000000"/>
                <w:sz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Очно-заочная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85.13.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</w:t>
            </w:r>
          </w:p>
        </w:tc>
        <w:tc>
          <w:tcPr>
            <w:tcW w:w="216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>17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 xml:space="preserve">Реализация основных общеобразовательных программ основного </w:t>
            </w:r>
            <w:r w:rsidRPr="00660AFC">
              <w:rPr>
                <w:sz w:val="20"/>
              </w:rPr>
              <w:lastRenderedPageBreak/>
              <w:t xml:space="preserve">общего образования 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lastRenderedPageBreak/>
              <w:t xml:space="preserve">Адаптированная образовательная программа,   обучающиеся </w:t>
            </w:r>
            <w:r w:rsidRPr="00660AFC">
              <w:rPr>
                <w:color w:val="000000"/>
                <w:sz w:val="20"/>
              </w:rPr>
              <w:lastRenderedPageBreak/>
              <w:t>с ограниченными возможностями здоровья (ОВЗ)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proofErr w:type="gramStart"/>
            <w:r w:rsidRPr="00660AFC">
              <w:rPr>
                <w:color w:val="000000"/>
                <w:sz w:val="20"/>
              </w:rPr>
              <w:lastRenderedPageBreak/>
              <w:t>Очная</w:t>
            </w:r>
            <w:proofErr w:type="gramEnd"/>
            <w:r w:rsidRPr="00660AFC">
              <w:rPr>
                <w:color w:val="000000"/>
                <w:sz w:val="20"/>
              </w:rPr>
              <w:t xml:space="preserve">, проходящие обучение по </w:t>
            </w:r>
            <w:r w:rsidRPr="00660AFC">
              <w:rPr>
                <w:color w:val="000000"/>
                <w:sz w:val="20"/>
              </w:rPr>
              <w:lastRenderedPageBreak/>
              <w:t>состоянию здоровья на дому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lastRenderedPageBreak/>
              <w:t>85.13.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</w:t>
            </w:r>
          </w:p>
        </w:tc>
        <w:tc>
          <w:tcPr>
            <w:tcW w:w="216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lastRenderedPageBreak/>
              <w:t>18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Адаптированная образовательная программа,   дети-инвалиды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proofErr w:type="gramStart"/>
            <w:r w:rsidRPr="00660AFC">
              <w:rPr>
                <w:color w:val="000000"/>
                <w:sz w:val="20"/>
              </w:rPr>
              <w:t>Очная</w:t>
            </w:r>
            <w:proofErr w:type="gramEnd"/>
            <w:r w:rsidRPr="00660AFC">
              <w:rPr>
                <w:color w:val="000000"/>
                <w:sz w:val="20"/>
              </w:rPr>
              <w:t>, проходящие обучение по состоянию здоровья на дому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85.13.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</w:t>
            </w:r>
          </w:p>
        </w:tc>
        <w:tc>
          <w:tcPr>
            <w:tcW w:w="216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>19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    </w:t>
            </w:r>
            <w:proofErr w:type="gramStart"/>
            <w:r w:rsidRPr="00660AFC">
              <w:rPr>
                <w:color w:val="000000"/>
                <w:sz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proofErr w:type="gramStart"/>
            <w:r w:rsidRPr="00660AFC">
              <w:rPr>
                <w:color w:val="000000"/>
                <w:sz w:val="20"/>
              </w:rPr>
              <w:t>Очная</w:t>
            </w:r>
            <w:proofErr w:type="gramEnd"/>
            <w:r w:rsidRPr="00660AFC">
              <w:rPr>
                <w:color w:val="000000"/>
                <w:sz w:val="20"/>
              </w:rPr>
              <w:t>, проходящие обучение по состоянию здоровья на дому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85.13.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</w:t>
            </w:r>
          </w:p>
        </w:tc>
        <w:tc>
          <w:tcPr>
            <w:tcW w:w="216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>20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Дети-инвалиды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proofErr w:type="gramStart"/>
            <w:r w:rsidRPr="00660AFC">
              <w:rPr>
                <w:color w:val="000000"/>
                <w:sz w:val="20"/>
              </w:rPr>
              <w:t>Очная</w:t>
            </w:r>
            <w:proofErr w:type="gramEnd"/>
            <w:r w:rsidRPr="00660AFC">
              <w:rPr>
                <w:color w:val="000000"/>
                <w:sz w:val="20"/>
              </w:rPr>
              <w:t>, проходящие обучение по состоянию здоровья на дому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85.13.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</w:t>
            </w:r>
          </w:p>
        </w:tc>
        <w:tc>
          <w:tcPr>
            <w:tcW w:w="216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21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Адаптированная образовательная программа,   обучающиеся с ограниченными возможностями здоровья (ОВЗ)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Очная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85.13.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</w:t>
            </w:r>
          </w:p>
        </w:tc>
        <w:tc>
          <w:tcPr>
            <w:tcW w:w="216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>22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Обучающиеся с ограниченными возможностями здоровья (ОВЗ)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Очная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85.13.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</w:t>
            </w:r>
          </w:p>
        </w:tc>
        <w:tc>
          <w:tcPr>
            <w:tcW w:w="216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>23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 xml:space="preserve">Проведение промежуточной итоговой аттестации лиц, осваивающих основную </w:t>
            </w:r>
            <w:r w:rsidRPr="00660AFC">
              <w:rPr>
                <w:sz w:val="20"/>
              </w:rPr>
              <w:lastRenderedPageBreak/>
              <w:t>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lastRenderedPageBreak/>
              <w:t xml:space="preserve"> </w:t>
            </w:r>
            <w:proofErr w:type="gramStart"/>
            <w:r w:rsidRPr="00660AFC">
              <w:rPr>
                <w:color w:val="000000"/>
                <w:sz w:val="20"/>
              </w:rPr>
              <w:t xml:space="preserve">Обучающиеся за исключением обучающихся с ограниченными возможностями здоровья </w:t>
            </w:r>
            <w:r w:rsidRPr="00660AFC">
              <w:rPr>
                <w:color w:val="000000"/>
                <w:sz w:val="20"/>
              </w:rPr>
              <w:lastRenderedPageBreak/>
              <w:t xml:space="preserve">(ОВЗ) и детей-инвалидов, в форме письменного и устного экзамена с </w:t>
            </w:r>
            <w:proofErr w:type="spellStart"/>
            <w:r w:rsidRPr="00660AFC">
              <w:rPr>
                <w:color w:val="000000"/>
                <w:sz w:val="20"/>
              </w:rPr>
              <w:t>ипользованием</w:t>
            </w:r>
            <w:proofErr w:type="spellEnd"/>
            <w:r w:rsidRPr="00660AFC">
              <w:rPr>
                <w:color w:val="000000"/>
                <w:sz w:val="20"/>
              </w:rPr>
              <w:t xml:space="preserve"> текстов, тем, заданий, билетов</w:t>
            </w:r>
            <w:proofErr w:type="gramEnd"/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lastRenderedPageBreak/>
              <w:t>На дому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85.13.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Единица</w:t>
            </w:r>
          </w:p>
        </w:tc>
        <w:tc>
          <w:tcPr>
            <w:tcW w:w="216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lastRenderedPageBreak/>
              <w:t>24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proofErr w:type="gramStart"/>
            <w:r w:rsidRPr="00660AFC">
              <w:rPr>
                <w:color w:val="000000"/>
                <w:sz w:val="20"/>
              </w:rPr>
              <w:t>Обучающиеся за исключением обучающихся с ограниченными возможностями здоровья (ОВЗ) и детей-инвалидов, в форме основного государственного экзамена с использованием контрольных измерительных приборов</w:t>
            </w:r>
            <w:proofErr w:type="gramEnd"/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На дому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85.13.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Единица</w:t>
            </w:r>
          </w:p>
        </w:tc>
        <w:tc>
          <w:tcPr>
            <w:tcW w:w="216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25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 xml:space="preserve"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</w:t>
            </w:r>
            <w:r w:rsidRPr="00660AFC">
              <w:rPr>
                <w:sz w:val="20"/>
              </w:rPr>
              <w:lastRenderedPageBreak/>
              <w:t>государственной аккредитации образовательной программе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proofErr w:type="gramStart"/>
            <w:r w:rsidRPr="00660AFC">
              <w:rPr>
                <w:color w:val="000000"/>
                <w:sz w:val="20"/>
              </w:rPr>
              <w:lastRenderedPageBreak/>
              <w:t>Обучающиеся за исключением обучающихся с ограниченными возможностями здоровья (ОВЗ) и детей-инвалидов, в форме основного государственного экзамена с использованием контрольных измерительных приборов</w:t>
            </w:r>
            <w:proofErr w:type="gramEnd"/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85.13.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Единица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  <w:r w:rsidRPr="00660AFC">
              <w:rPr>
                <w:sz w:val="20"/>
              </w:rPr>
              <w:lastRenderedPageBreak/>
              <w:t>26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Реализация основных общеобразовательных программ среднего общего образования 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proofErr w:type="gramStart"/>
            <w:r w:rsidRPr="00660AFC">
              <w:rPr>
                <w:color w:val="000000"/>
                <w:sz w:val="2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                                                              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Очная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85.14.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</w:t>
            </w:r>
          </w:p>
        </w:tc>
        <w:tc>
          <w:tcPr>
            <w:tcW w:w="2164" w:type="dxa"/>
            <w:vMerge w:val="restart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Среднегодовой контингент 10-11 </w:t>
            </w:r>
            <w:proofErr w:type="spellStart"/>
            <w:r w:rsidRPr="00660AFC">
              <w:rPr>
                <w:color w:val="000000"/>
                <w:sz w:val="20"/>
              </w:rPr>
              <w:t>класс</w:t>
            </w:r>
            <w:proofErr w:type="gramStart"/>
            <w:r w:rsidRPr="00660AFC">
              <w:rPr>
                <w:color w:val="000000"/>
                <w:sz w:val="20"/>
              </w:rPr>
              <w:t>,В</w:t>
            </w:r>
            <w:proofErr w:type="gramEnd"/>
            <w:r w:rsidRPr="00660AFC">
              <w:rPr>
                <w:color w:val="000000"/>
                <w:sz w:val="20"/>
              </w:rPr>
              <w:t>ыпускной</w:t>
            </w:r>
            <w:proofErr w:type="spellEnd"/>
            <w:r w:rsidRPr="00660AFC">
              <w:rPr>
                <w:color w:val="000000"/>
                <w:sz w:val="20"/>
              </w:rPr>
              <w:t xml:space="preserve"> класс   (11 класс) Уровень освоения обучающимися основной образовательной программы среднего общего образования по завершении уровня среднего общего </w:t>
            </w:r>
            <w:proofErr w:type="spellStart"/>
            <w:r w:rsidRPr="00660AFC">
              <w:rPr>
                <w:color w:val="000000"/>
                <w:sz w:val="20"/>
              </w:rPr>
              <w:t>образования,Полнота</w:t>
            </w:r>
            <w:proofErr w:type="spellEnd"/>
            <w:r w:rsidRPr="00660AFC">
              <w:rPr>
                <w:color w:val="000000"/>
                <w:sz w:val="20"/>
              </w:rPr>
              <w:t xml:space="preserve"> реализации основной образовательной программы среднего общего образования, Уровень соответствия учебного плана общеобразовательного учреждения требованиям федерального базисного учебного плана/федерального государственного образовательного стандарта, Доля родителей (законных представителей), удовлетворенных условиями и </w:t>
            </w:r>
            <w:r w:rsidRPr="00660AFC">
              <w:rPr>
                <w:color w:val="000000"/>
                <w:sz w:val="20"/>
              </w:rPr>
              <w:lastRenderedPageBreak/>
              <w:t xml:space="preserve">качеством предоставляемой услуги,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lastRenderedPageBreak/>
              <w:t>Бюджетное учреждение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>27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Реализация основных общеобразовательных программ среднего общего образования 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proofErr w:type="gramStart"/>
            <w:r w:rsidRPr="00660AFC">
              <w:rPr>
                <w:color w:val="000000"/>
                <w:sz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Очная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85.14.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</w:t>
            </w:r>
          </w:p>
        </w:tc>
        <w:tc>
          <w:tcPr>
            <w:tcW w:w="216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28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Реализация основных общеобразовательных программ среднего общего образования 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proofErr w:type="gramStart"/>
            <w:r w:rsidRPr="00660AFC">
              <w:rPr>
                <w:color w:val="000000"/>
                <w:sz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Очно-заочная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85.14.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</w:t>
            </w:r>
          </w:p>
        </w:tc>
        <w:tc>
          <w:tcPr>
            <w:tcW w:w="216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>29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Реализация основных общеобразовательных программ среднего общего образования 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proofErr w:type="gramStart"/>
            <w:r w:rsidRPr="00660AFC">
              <w:rPr>
                <w:color w:val="000000"/>
                <w:sz w:val="20"/>
              </w:rPr>
              <w:t xml:space="preserve">Образовательная программа, обеспечивающая углубленное изучение отдельных учебных предметов, предметных </w:t>
            </w:r>
            <w:r w:rsidRPr="00660AFC">
              <w:rPr>
                <w:color w:val="000000"/>
                <w:sz w:val="20"/>
              </w:rPr>
              <w:lastRenderedPageBreak/>
              <w:t>областей (профильное обучение)                                                              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proofErr w:type="gramStart"/>
            <w:r w:rsidRPr="00660AFC">
              <w:rPr>
                <w:color w:val="000000"/>
                <w:sz w:val="20"/>
              </w:rPr>
              <w:lastRenderedPageBreak/>
              <w:t>Очная</w:t>
            </w:r>
            <w:proofErr w:type="gramEnd"/>
            <w:r w:rsidRPr="00660AFC">
              <w:rPr>
                <w:color w:val="000000"/>
                <w:sz w:val="20"/>
              </w:rPr>
              <w:t>, проходящие обучение по состоянию здоровья на дому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85.14.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</w:t>
            </w:r>
          </w:p>
        </w:tc>
        <w:tc>
          <w:tcPr>
            <w:tcW w:w="216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  <w:r w:rsidRPr="00660AFC">
              <w:rPr>
                <w:sz w:val="20"/>
              </w:rPr>
              <w:lastRenderedPageBreak/>
              <w:t>30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Дети от 1 года до 3 лет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Очная, </w:t>
            </w:r>
            <w:proofErr w:type="gramStart"/>
            <w:r w:rsidRPr="00660AFC">
              <w:rPr>
                <w:color w:val="000000"/>
                <w:sz w:val="20"/>
              </w:rPr>
              <w:t>группа полного дня</w:t>
            </w:r>
            <w:proofErr w:type="gramEnd"/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85.11.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Человек,                            Человеко-день</w:t>
            </w:r>
          </w:p>
        </w:tc>
        <w:tc>
          <w:tcPr>
            <w:tcW w:w="2164" w:type="dxa"/>
            <w:vMerge w:val="restart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Укомплектованность педагогическими работниками, Наполняемость групп, в том числе: группы для детей до 3-х </w:t>
            </w:r>
            <w:proofErr w:type="spellStart"/>
            <w:r w:rsidRPr="00660AFC">
              <w:rPr>
                <w:color w:val="000000"/>
                <w:sz w:val="20"/>
              </w:rPr>
              <w:t>лет</w:t>
            </w:r>
            <w:proofErr w:type="gramStart"/>
            <w:r w:rsidRPr="00660AFC">
              <w:rPr>
                <w:color w:val="000000"/>
                <w:sz w:val="20"/>
              </w:rPr>
              <w:t>,г</w:t>
            </w:r>
            <w:proofErr w:type="gramEnd"/>
            <w:r w:rsidRPr="00660AFC">
              <w:rPr>
                <w:color w:val="000000"/>
                <w:sz w:val="20"/>
              </w:rPr>
              <w:t>руппы</w:t>
            </w:r>
            <w:proofErr w:type="spellEnd"/>
            <w:r w:rsidRPr="00660AFC">
              <w:rPr>
                <w:color w:val="000000"/>
                <w:sz w:val="20"/>
              </w:rPr>
              <w:t xml:space="preserve"> для детей  старше 3-х </w:t>
            </w:r>
            <w:proofErr w:type="spellStart"/>
            <w:r w:rsidRPr="00660AFC">
              <w:rPr>
                <w:color w:val="000000"/>
                <w:sz w:val="20"/>
              </w:rPr>
              <w:t>лет,группы</w:t>
            </w:r>
            <w:proofErr w:type="spellEnd"/>
            <w:r w:rsidRPr="00660AFC">
              <w:rPr>
                <w:color w:val="000000"/>
                <w:sz w:val="20"/>
              </w:rPr>
              <w:t xml:space="preserve"> для детей с </w:t>
            </w:r>
            <w:proofErr w:type="spellStart"/>
            <w:r w:rsidRPr="00660AFC">
              <w:rPr>
                <w:color w:val="000000"/>
                <w:sz w:val="20"/>
              </w:rPr>
              <w:t>ТНР,группы</w:t>
            </w:r>
            <w:proofErr w:type="spellEnd"/>
            <w:r w:rsidRPr="00660AFC">
              <w:rPr>
                <w:color w:val="000000"/>
                <w:sz w:val="20"/>
              </w:rPr>
              <w:t xml:space="preserve"> для детей с ЗПР, Группы для слабовидящих детей, для детей с </w:t>
            </w:r>
            <w:proofErr w:type="spellStart"/>
            <w:r w:rsidRPr="00660AFC">
              <w:rPr>
                <w:color w:val="000000"/>
                <w:sz w:val="20"/>
              </w:rPr>
              <w:t>амблиопией</w:t>
            </w:r>
            <w:proofErr w:type="spellEnd"/>
            <w:r w:rsidRPr="00660AFC">
              <w:rPr>
                <w:color w:val="000000"/>
                <w:sz w:val="20"/>
              </w:rPr>
              <w:t xml:space="preserve">, косоглазием ,Доля родителей (законных представителей), </w:t>
            </w:r>
            <w:r w:rsidRPr="00660AFC">
              <w:rPr>
                <w:color w:val="000000"/>
                <w:sz w:val="20"/>
              </w:rPr>
              <w:lastRenderedPageBreak/>
              <w:t>удовлетворенных условиями и качеством предоставляемой услуги, Доля своевременно устраненных 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  <w:r w:rsidRPr="00660AFC">
              <w:rPr>
                <w:color w:val="000000"/>
                <w:sz w:val="20"/>
              </w:rPr>
              <w:br w:type="page"/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lastRenderedPageBreak/>
              <w:t>Бюджетное учреждение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31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Дети от 3 лет до 8 лет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Очная, </w:t>
            </w:r>
            <w:proofErr w:type="gramStart"/>
            <w:r w:rsidRPr="00660AFC">
              <w:rPr>
                <w:color w:val="000000"/>
                <w:sz w:val="20"/>
              </w:rPr>
              <w:t>группа полного дня</w:t>
            </w:r>
            <w:proofErr w:type="gramEnd"/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85.11.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Человек,                            Человеко-день</w:t>
            </w:r>
          </w:p>
        </w:tc>
        <w:tc>
          <w:tcPr>
            <w:tcW w:w="216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>32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Дети от 1 года до 3 лет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Очная, группа сокращенного дня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85.11.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Человек,                            Человеко-день</w:t>
            </w:r>
          </w:p>
        </w:tc>
        <w:tc>
          <w:tcPr>
            <w:tcW w:w="216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>33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Дети от 3 лет до 8 лет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Очная, группа сокращенного дня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85.11.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Человек,                            Человеко-день</w:t>
            </w:r>
          </w:p>
        </w:tc>
        <w:tc>
          <w:tcPr>
            <w:tcW w:w="216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34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Реализация основных </w:t>
            </w:r>
            <w:r w:rsidRPr="00660AFC">
              <w:rPr>
                <w:color w:val="000000"/>
                <w:sz w:val="20"/>
              </w:rPr>
              <w:lastRenderedPageBreak/>
              <w:t xml:space="preserve">общеобразовательных программ дошкольного образования 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lastRenderedPageBreak/>
              <w:t xml:space="preserve">Адаптированная </w:t>
            </w:r>
            <w:r w:rsidRPr="00660AFC">
              <w:rPr>
                <w:color w:val="000000"/>
                <w:sz w:val="20"/>
              </w:rPr>
              <w:lastRenderedPageBreak/>
              <w:t>образовательная программа,   обучающиеся с ограниченными возможностями здоровья (ОВЗ), дети от 3 лет до 8 лет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lastRenderedPageBreak/>
              <w:t xml:space="preserve">Очная, </w:t>
            </w:r>
            <w:proofErr w:type="gramStart"/>
            <w:r w:rsidRPr="00660AFC">
              <w:rPr>
                <w:color w:val="000000"/>
                <w:sz w:val="20"/>
              </w:rPr>
              <w:t xml:space="preserve">группа </w:t>
            </w:r>
            <w:r w:rsidRPr="00660AFC">
              <w:rPr>
                <w:color w:val="000000"/>
                <w:sz w:val="20"/>
              </w:rPr>
              <w:lastRenderedPageBreak/>
              <w:t>полного дня</w:t>
            </w:r>
            <w:proofErr w:type="gramEnd"/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lastRenderedPageBreak/>
              <w:t>85.11.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Человек,                            </w:t>
            </w:r>
            <w:r w:rsidRPr="00660AFC">
              <w:rPr>
                <w:color w:val="000000"/>
                <w:sz w:val="20"/>
              </w:rPr>
              <w:lastRenderedPageBreak/>
              <w:t>Человеко-день</w:t>
            </w:r>
          </w:p>
        </w:tc>
        <w:tc>
          <w:tcPr>
            <w:tcW w:w="216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Бюджетное </w:t>
            </w:r>
            <w:r w:rsidRPr="00660AFC">
              <w:rPr>
                <w:color w:val="000000"/>
                <w:sz w:val="20"/>
              </w:rPr>
              <w:lastRenderedPageBreak/>
              <w:t>учреждение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lastRenderedPageBreak/>
              <w:t>Услуга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  <w:r w:rsidRPr="00660AFC">
              <w:rPr>
                <w:sz w:val="20"/>
              </w:rPr>
              <w:lastRenderedPageBreak/>
              <w:t>35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Адаптированная образовательная программа,   обучающиеся с ограниченными возможностями здоровья (ОВЗ), дети от 3 лет до 8 лет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Очная, группа сокращенного дня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85.11.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Человек,                            Человеко-день</w:t>
            </w:r>
          </w:p>
        </w:tc>
        <w:tc>
          <w:tcPr>
            <w:tcW w:w="216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>36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Дети от 1 года до 3 лет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Очная, группа продленного дня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85.11.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Человек,                            Человеко-день</w:t>
            </w:r>
          </w:p>
        </w:tc>
        <w:tc>
          <w:tcPr>
            <w:tcW w:w="216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37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Дети от 3 лет до 8 лет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Очная, группа круглосуточного пребывания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85.11.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Человек,                            Человеко-день</w:t>
            </w:r>
          </w:p>
        </w:tc>
        <w:tc>
          <w:tcPr>
            <w:tcW w:w="216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>38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Дети - инвалиды, от 1 года до 3 лет 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Очная, группа сокращенного дня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85.11.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Человек,                            Человеко-день</w:t>
            </w:r>
          </w:p>
        </w:tc>
        <w:tc>
          <w:tcPr>
            <w:tcW w:w="216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>39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Дети - инвалиды, от 3 лет до 8 лет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Очная, группа сокращенного дня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85.11.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Человек,                            Человеко-день</w:t>
            </w:r>
          </w:p>
        </w:tc>
        <w:tc>
          <w:tcPr>
            <w:tcW w:w="216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40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Дети - инвалиды, от 1 года до 3 лет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Очная, </w:t>
            </w:r>
            <w:proofErr w:type="gramStart"/>
            <w:r w:rsidRPr="00660AFC">
              <w:rPr>
                <w:color w:val="000000"/>
                <w:sz w:val="20"/>
              </w:rPr>
              <w:t>группа полного дня</w:t>
            </w:r>
            <w:proofErr w:type="gramEnd"/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85.11.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Человек,                            Человеко-день</w:t>
            </w:r>
          </w:p>
        </w:tc>
        <w:tc>
          <w:tcPr>
            <w:tcW w:w="216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>41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Реализация основных общеобразовательных программ дошкольного </w:t>
            </w:r>
            <w:r w:rsidRPr="00660AFC">
              <w:rPr>
                <w:color w:val="000000"/>
                <w:sz w:val="20"/>
              </w:rPr>
              <w:lastRenderedPageBreak/>
              <w:t xml:space="preserve">образования 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lastRenderedPageBreak/>
              <w:t>Дети - инвалиды, от 3 лет до 8 лет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Очная, </w:t>
            </w:r>
            <w:proofErr w:type="gramStart"/>
            <w:r w:rsidRPr="00660AFC">
              <w:rPr>
                <w:color w:val="000000"/>
                <w:sz w:val="20"/>
              </w:rPr>
              <w:t>группа полного дня</w:t>
            </w:r>
            <w:proofErr w:type="gramEnd"/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85.11.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Человек,                            Человеко-день</w:t>
            </w:r>
          </w:p>
        </w:tc>
        <w:tc>
          <w:tcPr>
            <w:tcW w:w="216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  <w:r w:rsidRPr="00660AFC">
              <w:rPr>
                <w:sz w:val="20"/>
              </w:rPr>
              <w:lastRenderedPageBreak/>
              <w:t>42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   </w:t>
            </w:r>
            <w:proofErr w:type="gramStart"/>
            <w:r w:rsidRPr="00660AFC">
              <w:rPr>
                <w:color w:val="000000"/>
                <w:sz w:val="20"/>
              </w:rPr>
              <w:t>Обучающиеся</w:t>
            </w:r>
            <w:proofErr w:type="gramEnd"/>
            <w:r w:rsidRPr="00660AFC">
              <w:rPr>
                <w:color w:val="000000"/>
                <w:sz w:val="20"/>
              </w:rPr>
              <w:t xml:space="preserve"> за исключением детей-инвалидов от 3 лет до 8 лет 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Очная, группа продленного дня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85.11.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Человек,                            Человеко-день</w:t>
            </w:r>
          </w:p>
        </w:tc>
        <w:tc>
          <w:tcPr>
            <w:tcW w:w="216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43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Присмотр и уход                                                                        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   </w:t>
            </w:r>
            <w:proofErr w:type="gramStart"/>
            <w:r w:rsidRPr="00660AFC">
              <w:rPr>
                <w:color w:val="000000"/>
                <w:sz w:val="20"/>
              </w:rPr>
              <w:t>Обучающиеся</w:t>
            </w:r>
            <w:proofErr w:type="gramEnd"/>
            <w:r w:rsidRPr="00660AFC">
              <w:rPr>
                <w:color w:val="000000"/>
                <w:sz w:val="20"/>
              </w:rPr>
              <w:t xml:space="preserve"> за исключением детей-инвалидов от 3 лет до 8 лет 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Группа сокращенного дня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88.9.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28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 xml:space="preserve">Физические лица 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Человеко-день,                     Человеко-час,                         Человек</w:t>
            </w:r>
          </w:p>
        </w:tc>
        <w:tc>
          <w:tcPr>
            <w:tcW w:w="2164" w:type="dxa"/>
            <w:vMerge w:val="restart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sz w:val="20"/>
              </w:rPr>
            </w:pPr>
            <w:r w:rsidRPr="00660AFC">
              <w:rPr>
                <w:sz w:val="20"/>
              </w:rPr>
              <w:t xml:space="preserve">Выполнение плана </w:t>
            </w:r>
            <w:proofErr w:type="spellStart"/>
            <w:r w:rsidRPr="00660AFC">
              <w:rPr>
                <w:sz w:val="20"/>
              </w:rPr>
              <w:t>детодней</w:t>
            </w:r>
            <w:proofErr w:type="gramStart"/>
            <w:r w:rsidRPr="00660AFC">
              <w:rPr>
                <w:sz w:val="20"/>
              </w:rPr>
              <w:t>,Д</w:t>
            </w:r>
            <w:proofErr w:type="gramEnd"/>
            <w:r w:rsidRPr="00660AFC">
              <w:rPr>
                <w:sz w:val="20"/>
              </w:rPr>
              <w:t>оля</w:t>
            </w:r>
            <w:proofErr w:type="spellEnd"/>
            <w:r w:rsidRPr="00660AFC">
              <w:rPr>
                <w:sz w:val="20"/>
              </w:rPr>
              <w:t xml:space="preserve">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>44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Присмотр и уход                                                                 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  </w:t>
            </w:r>
            <w:proofErr w:type="gramStart"/>
            <w:r w:rsidRPr="00660AFC">
              <w:rPr>
                <w:color w:val="000000"/>
                <w:sz w:val="20"/>
              </w:rPr>
              <w:t>Обучающиеся</w:t>
            </w:r>
            <w:proofErr w:type="gramEnd"/>
            <w:r w:rsidRPr="00660AFC">
              <w:rPr>
                <w:color w:val="000000"/>
                <w:sz w:val="20"/>
              </w:rPr>
              <w:t xml:space="preserve"> за исключением детей-инвалидов от 1 года до 3 лет 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Группа сокращенного дня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88.9.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Физические лица 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Человеко-день,                     Человеко-час,                         Человек</w:t>
            </w:r>
          </w:p>
        </w:tc>
        <w:tc>
          <w:tcPr>
            <w:tcW w:w="216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>45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Присмотр и уход                                                                     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                                      </w:t>
            </w:r>
            <w:proofErr w:type="gramStart"/>
            <w:r w:rsidRPr="00660AFC">
              <w:rPr>
                <w:color w:val="000000"/>
                <w:sz w:val="20"/>
              </w:rPr>
              <w:t>Обучающиеся</w:t>
            </w:r>
            <w:proofErr w:type="gramEnd"/>
            <w:r w:rsidRPr="00660AFC">
              <w:rPr>
                <w:color w:val="000000"/>
                <w:sz w:val="20"/>
              </w:rPr>
              <w:t xml:space="preserve"> за исключением детей-инвалидов от 1 года до 3 лет 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Группа продленного дня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88.9.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Физические лица 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Человеко-день,                     Человеко-час,                         Человек</w:t>
            </w:r>
          </w:p>
        </w:tc>
        <w:tc>
          <w:tcPr>
            <w:tcW w:w="216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46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Присмотр и уход                                                                  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   </w:t>
            </w:r>
            <w:proofErr w:type="gramStart"/>
            <w:r w:rsidRPr="00660AFC">
              <w:rPr>
                <w:color w:val="000000"/>
                <w:sz w:val="20"/>
              </w:rPr>
              <w:t>Обучающиеся</w:t>
            </w:r>
            <w:proofErr w:type="gramEnd"/>
            <w:r w:rsidRPr="00660AFC">
              <w:rPr>
                <w:color w:val="000000"/>
                <w:sz w:val="20"/>
              </w:rPr>
              <w:t xml:space="preserve"> за исключением детей-инвалидов от 3 лет до 8 лет 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proofErr w:type="gramStart"/>
            <w:r w:rsidRPr="00660AFC">
              <w:rPr>
                <w:color w:val="000000"/>
                <w:sz w:val="20"/>
              </w:rPr>
              <w:t>Группа полного дня</w:t>
            </w:r>
            <w:proofErr w:type="gramEnd"/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88.9.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Физические лица 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Человеко-день,                     Человеко-час,                         Человек</w:t>
            </w:r>
          </w:p>
        </w:tc>
        <w:tc>
          <w:tcPr>
            <w:tcW w:w="216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>47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Присмотр и уход                                                                     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                                      </w:t>
            </w:r>
            <w:proofErr w:type="gramStart"/>
            <w:r w:rsidRPr="00660AFC">
              <w:rPr>
                <w:color w:val="000000"/>
                <w:sz w:val="20"/>
              </w:rPr>
              <w:t>Обучающиеся</w:t>
            </w:r>
            <w:proofErr w:type="gramEnd"/>
            <w:r w:rsidRPr="00660AFC">
              <w:rPr>
                <w:color w:val="000000"/>
                <w:sz w:val="20"/>
              </w:rPr>
              <w:t xml:space="preserve"> за исключением детей-инвалидов от 1 года до 3 лет 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proofErr w:type="gramStart"/>
            <w:r w:rsidRPr="00660AFC">
              <w:rPr>
                <w:color w:val="000000"/>
                <w:sz w:val="20"/>
              </w:rPr>
              <w:t>Группа полного дня</w:t>
            </w:r>
            <w:proofErr w:type="gramEnd"/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88.9.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Физические лица 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Человеко-день,                     Человеко-час,                         Человек</w:t>
            </w:r>
          </w:p>
        </w:tc>
        <w:tc>
          <w:tcPr>
            <w:tcW w:w="216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>48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Присмотр и уход                                                                      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Дети - инвалиды, от 3 лет до 8 лет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proofErr w:type="gramStart"/>
            <w:r w:rsidRPr="00660AFC">
              <w:rPr>
                <w:color w:val="000000"/>
                <w:sz w:val="20"/>
              </w:rPr>
              <w:t>Группа полного дня</w:t>
            </w:r>
            <w:proofErr w:type="gramEnd"/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88.9.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Физические лица 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Человеко-день,                     Человеко-час,                         Человек</w:t>
            </w:r>
          </w:p>
        </w:tc>
        <w:tc>
          <w:tcPr>
            <w:tcW w:w="216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49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Присмотр и уход                                                                        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Дети - инвалиды, от 1года </w:t>
            </w:r>
            <w:r w:rsidRPr="00660AFC">
              <w:rPr>
                <w:color w:val="000000"/>
                <w:sz w:val="20"/>
              </w:rPr>
              <w:lastRenderedPageBreak/>
              <w:t>до 3 лет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proofErr w:type="gramStart"/>
            <w:r w:rsidRPr="00660AFC">
              <w:rPr>
                <w:color w:val="000000"/>
                <w:sz w:val="20"/>
              </w:rPr>
              <w:lastRenderedPageBreak/>
              <w:t xml:space="preserve">Группа полного </w:t>
            </w:r>
            <w:r w:rsidRPr="00660AFC">
              <w:rPr>
                <w:color w:val="000000"/>
                <w:sz w:val="20"/>
              </w:rPr>
              <w:lastRenderedPageBreak/>
              <w:t>дня</w:t>
            </w:r>
            <w:proofErr w:type="gramEnd"/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lastRenderedPageBreak/>
              <w:t>88.9.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Физические лица 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Человеко-</w:t>
            </w:r>
            <w:r w:rsidRPr="00660AFC">
              <w:rPr>
                <w:color w:val="000000"/>
                <w:sz w:val="20"/>
              </w:rPr>
              <w:lastRenderedPageBreak/>
              <w:t>день,                     Человеко-час,                         Человек</w:t>
            </w:r>
          </w:p>
        </w:tc>
        <w:tc>
          <w:tcPr>
            <w:tcW w:w="216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Бюджетное </w:t>
            </w:r>
            <w:r w:rsidRPr="00660AFC">
              <w:rPr>
                <w:color w:val="000000"/>
                <w:sz w:val="20"/>
              </w:rPr>
              <w:lastRenderedPageBreak/>
              <w:t>учреждение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lastRenderedPageBreak/>
              <w:t>Услуга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  <w:r w:rsidRPr="00660AFC">
              <w:rPr>
                <w:sz w:val="20"/>
              </w:rPr>
              <w:lastRenderedPageBreak/>
              <w:t>50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Присмотр и уход                                                                       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          </w:t>
            </w:r>
            <w:proofErr w:type="gramStart"/>
            <w:r w:rsidRPr="00660AFC">
              <w:rPr>
                <w:color w:val="000000"/>
                <w:sz w:val="20"/>
              </w:rPr>
              <w:t>Обучающиеся</w:t>
            </w:r>
            <w:proofErr w:type="gramEnd"/>
            <w:r w:rsidRPr="00660AFC">
              <w:rPr>
                <w:color w:val="000000"/>
                <w:sz w:val="20"/>
              </w:rPr>
              <w:t xml:space="preserve"> за исключением детей-инвалидов от 3 до 8 лет 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Группа круглосуточного пребывания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88.9.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Физические лица 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Человеко-день,                     Человеко-час,                         Человек</w:t>
            </w:r>
          </w:p>
        </w:tc>
        <w:tc>
          <w:tcPr>
            <w:tcW w:w="216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>51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Присмотр и уход                                                                        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Дети - инвалиды, от 1года до 3 лет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Группа сокращенного дня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88.9.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Физические лица 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Человеко-день,                     Человеко-час,                         Человек</w:t>
            </w:r>
          </w:p>
        </w:tc>
        <w:tc>
          <w:tcPr>
            <w:tcW w:w="216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52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Присмотр и уход                                                                        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          </w:t>
            </w:r>
            <w:proofErr w:type="gramStart"/>
            <w:r w:rsidRPr="00660AFC">
              <w:rPr>
                <w:color w:val="000000"/>
                <w:sz w:val="20"/>
              </w:rPr>
              <w:t>Обучающиеся</w:t>
            </w:r>
            <w:proofErr w:type="gramEnd"/>
            <w:r w:rsidRPr="00660AFC">
              <w:rPr>
                <w:color w:val="000000"/>
                <w:sz w:val="20"/>
              </w:rPr>
              <w:t xml:space="preserve"> за исключением детей-инвалидов от 3 до 8 лет 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Группа  продленного дня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88.9.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Физические лица 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Человеко-день,                     Человеко-час,                         Человек</w:t>
            </w:r>
          </w:p>
        </w:tc>
        <w:tc>
          <w:tcPr>
            <w:tcW w:w="216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>53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Техническая          направленность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Очная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85.41.1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Физические лица 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Человеко-час</w:t>
            </w:r>
          </w:p>
        </w:tc>
        <w:tc>
          <w:tcPr>
            <w:tcW w:w="2164" w:type="dxa"/>
            <w:vMerge w:val="restart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sz w:val="20"/>
              </w:rPr>
            </w:pPr>
            <w:r w:rsidRPr="00660AFC">
              <w:rPr>
                <w:sz w:val="20"/>
              </w:rPr>
              <w:t xml:space="preserve">Доля детей, осваивающих дополнительные образовательные программы в образовательном учреждении, Доля детей, ставших победителями и призерами муниципальных, региональных и межрегиональных мероприятий, Доля родителей (законных представителей), удовлетворенных </w:t>
            </w:r>
            <w:r w:rsidRPr="00660AFC">
              <w:rPr>
                <w:sz w:val="20"/>
              </w:rPr>
              <w:lastRenderedPageBreak/>
              <w:t>условиями и качеством предоставляемой образовательной услуги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lastRenderedPageBreak/>
              <w:t>Бюджетное учреждение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>54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Естественнонаучная направленность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Очная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85.41.1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Физические лица 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Человеко-час</w:t>
            </w:r>
          </w:p>
        </w:tc>
        <w:tc>
          <w:tcPr>
            <w:tcW w:w="216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55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Художественная направленность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Очная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85.41.1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Физические лица 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Человеко-час</w:t>
            </w:r>
          </w:p>
        </w:tc>
        <w:tc>
          <w:tcPr>
            <w:tcW w:w="216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>56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proofErr w:type="spellStart"/>
            <w:r w:rsidRPr="00660AFC">
              <w:rPr>
                <w:color w:val="000000"/>
                <w:sz w:val="20"/>
              </w:rPr>
              <w:t>Туристко</w:t>
            </w:r>
            <w:proofErr w:type="spellEnd"/>
            <w:r w:rsidRPr="00660AFC">
              <w:rPr>
                <w:color w:val="000000"/>
                <w:sz w:val="20"/>
              </w:rPr>
              <w:t>-краеведческая направленность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Очная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85.41.1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Физические лица 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Человеко-час</w:t>
            </w:r>
          </w:p>
        </w:tc>
        <w:tc>
          <w:tcPr>
            <w:tcW w:w="216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>57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Реализация </w:t>
            </w:r>
            <w:r w:rsidRPr="00660AFC">
              <w:rPr>
                <w:color w:val="000000"/>
                <w:sz w:val="20"/>
              </w:rPr>
              <w:lastRenderedPageBreak/>
              <w:t xml:space="preserve">дополнительных общеразвивающих программ 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lastRenderedPageBreak/>
              <w:t xml:space="preserve">Социально-гуманитарная </w:t>
            </w:r>
            <w:r w:rsidRPr="00660AFC">
              <w:rPr>
                <w:color w:val="000000"/>
                <w:sz w:val="20"/>
              </w:rPr>
              <w:lastRenderedPageBreak/>
              <w:t>направленность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lastRenderedPageBreak/>
              <w:t>Очная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85.41.1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Физические лица 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Человеко-</w:t>
            </w:r>
            <w:r w:rsidRPr="00660AFC">
              <w:rPr>
                <w:color w:val="000000"/>
                <w:sz w:val="20"/>
              </w:rPr>
              <w:lastRenderedPageBreak/>
              <w:t>час</w:t>
            </w:r>
          </w:p>
        </w:tc>
        <w:tc>
          <w:tcPr>
            <w:tcW w:w="216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Бюджетное </w:t>
            </w:r>
            <w:r w:rsidRPr="00660AFC">
              <w:rPr>
                <w:color w:val="000000"/>
                <w:sz w:val="20"/>
              </w:rPr>
              <w:lastRenderedPageBreak/>
              <w:t>учреждение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lastRenderedPageBreak/>
              <w:t>Услуга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lastRenderedPageBreak/>
              <w:t>58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Физкультурно-спортивная направленность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Очная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85.41.1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Физические лица 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Человеко-час</w:t>
            </w:r>
          </w:p>
        </w:tc>
        <w:tc>
          <w:tcPr>
            <w:tcW w:w="216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>59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Реализация дополнительных предпрофессиональных программ в области физической культуры и спорта 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Командные </w:t>
            </w:r>
            <w:proofErr w:type="spellStart"/>
            <w:r w:rsidRPr="00660AFC">
              <w:rPr>
                <w:color w:val="000000"/>
                <w:sz w:val="20"/>
              </w:rPr>
              <w:t>игоровые</w:t>
            </w:r>
            <w:proofErr w:type="spellEnd"/>
            <w:r w:rsidRPr="00660AFC">
              <w:rPr>
                <w:color w:val="000000"/>
                <w:sz w:val="20"/>
              </w:rPr>
              <w:t xml:space="preserve"> виды спорта, обучающиеся за исключением обучающихся с ограниченными возможностями здоровья (ОВЗ) и детей-инвалидов, этап начальной подготовки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proofErr w:type="gramStart"/>
            <w:r w:rsidRPr="00660AFC">
              <w:rPr>
                <w:color w:val="000000"/>
                <w:sz w:val="20"/>
              </w:rPr>
              <w:t>Очная</w:t>
            </w:r>
            <w:proofErr w:type="gramEnd"/>
            <w:r w:rsidRPr="00660AFC">
              <w:rPr>
                <w:color w:val="000000"/>
                <w:sz w:val="20"/>
              </w:rPr>
              <w:t>, с применением сетевой формы реализации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85.41.1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Физические лица 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Человеко-час</w:t>
            </w:r>
          </w:p>
        </w:tc>
        <w:tc>
          <w:tcPr>
            <w:tcW w:w="216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>60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Реализация дополнительных предпрофессиональных программ в области физической культуры и спорта 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Командные </w:t>
            </w:r>
            <w:proofErr w:type="spellStart"/>
            <w:r w:rsidRPr="00660AFC">
              <w:rPr>
                <w:color w:val="000000"/>
                <w:sz w:val="20"/>
              </w:rPr>
              <w:t>игоровые</w:t>
            </w:r>
            <w:proofErr w:type="spellEnd"/>
            <w:r w:rsidRPr="00660AFC">
              <w:rPr>
                <w:color w:val="000000"/>
                <w:sz w:val="20"/>
              </w:rPr>
              <w:t xml:space="preserve"> виды спорта, обучающиеся за исключением обучающихся с ограниченными возможностями здоровья (ОВЗ) и детей-инвалидов, тренировочный этап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proofErr w:type="gramStart"/>
            <w:r w:rsidRPr="00660AFC">
              <w:rPr>
                <w:color w:val="000000"/>
                <w:sz w:val="20"/>
              </w:rPr>
              <w:t>Очная</w:t>
            </w:r>
            <w:proofErr w:type="gramEnd"/>
            <w:r w:rsidRPr="00660AFC">
              <w:rPr>
                <w:color w:val="000000"/>
                <w:sz w:val="20"/>
              </w:rPr>
              <w:t>, с применением сетевой формы реализации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85.41.1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Физические лица 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Человеко-час</w:t>
            </w:r>
          </w:p>
        </w:tc>
        <w:tc>
          <w:tcPr>
            <w:tcW w:w="216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61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Реализация дополнительных предпрофессиональных программ в области физической культуры и спорта 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Спортивные </w:t>
            </w:r>
            <w:proofErr w:type="spellStart"/>
            <w:r w:rsidRPr="00660AFC">
              <w:rPr>
                <w:color w:val="000000"/>
                <w:sz w:val="20"/>
              </w:rPr>
              <w:t>единоборства</w:t>
            </w:r>
            <w:proofErr w:type="gramStart"/>
            <w:r w:rsidRPr="00660AFC">
              <w:rPr>
                <w:color w:val="000000"/>
                <w:sz w:val="20"/>
              </w:rPr>
              <w:t>,о</w:t>
            </w:r>
            <w:proofErr w:type="gramEnd"/>
            <w:r w:rsidRPr="00660AFC">
              <w:rPr>
                <w:color w:val="000000"/>
                <w:sz w:val="20"/>
              </w:rPr>
              <w:t>бучающиеся</w:t>
            </w:r>
            <w:proofErr w:type="spellEnd"/>
            <w:r w:rsidRPr="00660AFC">
              <w:rPr>
                <w:color w:val="000000"/>
                <w:sz w:val="20"/>
              </w:rPr>
              <w:t xml:space="preserve"> за исключением обучающихся с ограниченными возможностями здоровья (ОВЗ) и детей-инвалидов, тренировочный этап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Очная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85.41.1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Физические лица 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Человеко-час</w:t>
            </w:r>
          </w:p>
        </w:tc>
        <w:tc>
          <w:tcPr>
            <w:tcW w:w="216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>62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Реализация дополнительных предпрофессиональных программ в области физической культуры и </w:t>
            </w:r>
            <w:r w:rsidRPr="00660AFC">
              <w:rPr>
                <w:color w:val="000000"/>
                <w:sz w:val="20"/>
              </w:rPr>
              <w:lastRenderedPageBreak/>
              <w:t xml:space="preserve">спорта 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lastRenderedPageBreak/>
              <w:t xml:space="preserve">Циклические, скоростно-силовые виды спорта и </w:t>
            </w:r>
            <w:proofErr w:type="spellStart"/>
            <w:r w:rsidRPr="00660AFC">
              <w:rPr>
                <w:color w:val="000000"/>
                <w:sz w:val="20"/>
              </w:rPr>
              <w:t>многоборья</w:t>
            </w:r>
            <w:proofErr w:type="gramStart"/>
            <w:r w:rsidRPr="00660AFC">
              <w:rPr>
                <w:color w:val="000000"/>
                <w:sz w:val="20"/>
              </w:rPr>
              <w:t>,о</w:t>
            </w:r>
            <w:proofErr w:type="gramEnd"/>
            <w:r w:rsidRPr="00660AFC">
              <w:rPr>
                <w:color w:val="000000"/>
                <w:sz w:val="20"/>
              </w:rPr>
              <w:t>бучающиеся</w:t>
            </w:r>
            <w:proofErr w:type="spellEnd"/>
            <w:r w:rsidRPr="00660AFC">
              <w:rPr>
                <w:color w:val="000000"/>
                <w:sz w:val="20"/>
              </w:rPr>
              <w:t xml:space="preserve"> за исключением обучающихся с </w:t>
            </w:r>
            <w:r w:rsidRPr="00660AFC">
              <w:rPr>
                <w:color w:val="000000"/>
                <w:sz w:val="20"/>
              </w:rPr>
              <w:lastRenderedPageBreak/>
              <w:t>ограниченными возможностями здоровья (ОВЗ) и детей-инвалидов, тренировочный этап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lastRenderedPageBreak/>
              <w:t>Очная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85.41.1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Физические лица 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Человеко-час</w:t>
            </w:r>
          </w:p>
        </w:tc>
        <w:tc>
          <w:tcPr>
            <w:tcW w:w="216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  <w:r w:rsidRPr="00660AFC">
              <w:rPr>
                <w:sz w:val="20"/>
              </w:rPr>
              <w:lastRenderedPageBreak/>
              <w:t>63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Реализация дополнительных предпрофессиональных программ в области физической культуры и спорта 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Командные </w:t>
            </w:r>
            <w:proofErr w:type="spellStart"/>
            <w:r w:rsidRPr="00660AFC">
              <w:rPr>
                <w:color w:val="000000"/>
                <w:sz w:val="20"/>
              </w:rPr>
              <w:t>игоровые</w:t>
            </w:r>
            <w:proofErr w:type="spellEnd"/>
            <w:r w:rsidRPr="00660AFC">
              <w:rPr>
                <w:color w:val="000000"/>
                <w:sz w:val="20"/>
              </w:rPr>
              <w:t xml:space="preserve"> виды спорта, обучающиеся за исключением обучающихся с ограниченными возможностями здоровья (ОВЗ) и детей-инвалидов, этап начальной подготовки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Очная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85.41.1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Физические лица 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Человеко-час</w:t>
            </w:r>
          </w:p>
        </w:tc>
        <w:tc>
          <w:tcPr>
            <w:tcW w:w="216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64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Реализация дополнительных предпрофессиональных программ в области физической культуры и спорта 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Циклические, скоростно-силовые виды спорта и </w:t>
            </w:r>
            <w:proofErr w:type="spellStart"/>
            <w:r w:rsidRPr="00660AFC">
              <w:rPr>
                <w:color w:val="000000"/>
                <w:sz w:val="20"/>
              </w:rPr>
              <w:t>многоборья</w:t>
            </w:r>
            <w:proofErr w:type="gramStart"/>
            <w:r w:rsidRPr="00660AFC">
              <w:rPr>
                <w:color w:val="000000"/>
                <w:sz w:val="20"/>
              </w:rPr>
              <w:t>,о</w:t>
            </w:r>
            <w:proofErr w:type="gramEnd"/>
            <w:r w:rsidRPr="00660AFC">
              <w:rPr>
                <w:color w:val="000000"/>
                <w:sz w:val="20"/>
              </w:rPr>
              <w:t>бучающиеся</w:t>
            </w:r>
            <w:proofErr w:type="spellEnd"/>
            <w:r w:rsidRPr="00660AFC">
              <w:rPr>
                <w:color w:val="000000"/>
                <w:sz w:val="20"/>
              </w:rPr>
              <w:t xml:space="preserve"> за исключением обучающихся с ограниченными возможностями здоровья (ОВЗ) и детей-инвалидов, этап начальной подготовки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Очная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85.41.1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Физические лица 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Человеко-час</w:t>
            </w:r>
          </w:p>
        </w:tc>
        <w:tc>
          <w:tcPr>
            <w:tcW w:w="216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>65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Реализация дополнительных предпрофессиональных программ в области физической культуры и спорта 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Спортивные </w:t>
            </w:r>
            <w:proofErr w:type="spellStart"/>
            <w:r w:rsidRPr="00660AFC">
              <w:rPr>
                <w:color w:val="000000"/>
                <w:sz w:val="20"/>
              </w:rPr>
              <w:t>единоборства</w:t>
            </w:r>
            <w:proofErr w:type="gramStart"/>
            <w:r w:rsidRPr="00660AFC">
              <w:rPr>
                <w:color w:val="000000"/>
                <w:sz w:val="20"/>
              </w:rPr>
              <w:t>,о</w:t>
            </w:r>
            <w:proofErr w:type="gramEnd"/>
            <w:r w:rsidRPr="00660AFC">
              <w:rPr>
                <w:color w:val="000000"/>
                <w:sz w:val="20"/>
              </w:rPr>
              <w:t>бучающиеся</w:t>
            </w:r>
            <w:proofErr w:type="spellEnd"/>
            <w:r w:rsidRPr="00660AFC">
              <w:rPr>
                <w:color w:val="000000"/>
                <w:sz w:val="20"/>
              </w:rPr>
              <w:t xml:space="preserve"> за исключением обучающихся с ограниченными возможностями здоровья (ОВЗ) и детей-инвалидов, этап начальной подготовки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Очная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85.41.1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Физические лица 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Человеко-час</w:t>
            </w:r>
          </w:p>
        </w:tc>
        <w:tc>
          <w:tcPr>
            <w:tcW w:w="216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  <w:r w:rsidRPr="00660AFC">
              <w:rPr>
                <w:sz w:val="20"/>
              </w:rPr>
              <w:t>66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Реализация дополнительных предпрофессиональных программ в области физической культуры и спорта 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Спортивные </w:t>
            </w:r>
            <w:proofErr w:type="spellStart"/>
            <w:r w:rsidRPr="00660AFC">
              <w:rPr>
                <w:color w:val="000000"/>
                <w:sz w:val="20"/>
              </w:rPr>
              <w:t>единоборства</w:t>
            </w:r>
            <w:proofErr w:type="gramStart"/>
            <w:r w:rsidRPr="00660AFC">
              <w:rPr>
                <w:color w:val="000000"/>
                <w:sz w:val="20"/>
              </w:rPr>
              <w:t>,о</w:t>
            </w:r>
            <w:proofErr w:type="gramEnd"/>
            <w:r w:rsidRPr="00660AFC">
              <w:rPr>
                <w:color w:val="000000"/>
                <w:sz w:val="20"/>
              </w:rPr>
              <w:t>бучающиеся</w:t>
            </w:r>
            <w:proofErr w:type="spellEnd"/>
            <w:r w:rsidRPr="00660AFC">
              <w:rPr>
                <w:color w:val="000000"/>
                <w:sz w:val="20"/>
              </w:rPr>
              <w:t xml:space="preserve"> за исключением обучающихся с ограниченными возможностями здоровья (ОВЗ) и детей-инвалидов, </w:t>
            </w:r>
            <w:r w:rsidRPr="00660AFC">
              <w:rPr>
                <w:color w:val="000000"/>
                <w:sz w:val="20"/>
              </w:rPr>
              <w:lastRenderedPageBreak/>
              <w:t>этап начальной подготовки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proofErr w:type="gramStart"/>
            <w:r w:rsidRPr="00660AFC">
              <w:rPr>
                <w:color w:val="000000"/>
                <w:sz w:val="20"/>
              </w:rPr>
              <w:lastRenderedPageBreak/>
              <w:t>Очная</w:t>
            </w:r>
            <w:proofErr w:type="gramEnd"/>
            <w:r w:rsidRPr="00660AFC">
              <w:rPr>
                <w:color w:val="000000"/>
                <w:sz w:val="20"/>
              </w:rPr>
              <w:t>, с применением сетевой формы реализации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85.41.1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Физические лица 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Человеко-час</w:t>
            </w:r>
          </w:p>
        </w:tc>
        <w:tc>
          <w:tcPr>
            <w:tcW w:w="216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lastRenderedPageBreak/>
              <w:t>67</w:t>
            </w:r>
          </w:p>
        </w:tc>
        <w:tc>
          <w:tcPr>
            <w:tcW w:w="2246" w:type="dxa"/>
            <w:shd w:val="clear" w:color="000000" w:fill="FFFFFF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Реализация дополнительных предпрофессиональных программ в области физической культуры и спорта 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Командные </w:t>
            </w:r>
            <w:proofErr w:type="spellStart"/>
            <w:r w:rsidRPr="00660AFC">
              <w:rPr>
                <w:color w:val="000000"/>
                <w:sz w:val="20"/>
              </w:rPr>
              <w:t>игоровые</w:t>
            </w:r>
            <w:proofErr w:type="spellEnd"/>
            <w:r w:rsidRPr="00660AFC">
              <w:rPr>
                <w:color w:val="000000"/>
                <w:sz w:val="20"/>
              </w:rPr>
              <w:t xml:space="preserve"> виды спорта, обучающиеся за исключением обучающихся с ограниченными возможностями здоровья (ОВЗ) и детей-инвалидов, тренировочный этап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Очная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85.41.1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Физические лица 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Человеко-час</w:t>
            </w:r>
          </w:p>
        </w:tc>
        <w:tc>
          <w:tcPr>
            <w:tcW w:w="216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sz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Бюджетное учреждение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BE57FD" w:rsidRPr="00660AFC" w:rsidTr="00660AFC">
        <w:trPr>
          <w:trHeight w:val="170"/>
        </w:trPr>
        <w:tc>
          <w:tcPr>
            <w:tcW w:w="16479" w:type="dxa"/>
            <w:gridSpan w:val="11"/>
            <w:shd w:val="clear" w:color="000000" w:fill="BFBFBF"/>
            <w:noWrap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60AFC">
              <w:rPr>
                <w:b/>
                <w:bCs/>
                <w:color w:val="000000"/>
                <w:sz w:val="20"/>
              </w:rPr>
              <w:t>Муниципальные услуги и работы в сфере дополнительного образования детей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1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Художественная направленность,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Очная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85.41.1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Бесплатная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Количество человеко-часов (Человеко-час)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1. Доля обучающихся, принявших участие в смотрах, конкурсах, фестивалях и других творческих мероприятиях</w:t>
            </w:r>
            <w:proofErr w:type="gramStart"/>
            <w:r w:rsidRPr="00660AFC">
              <w:rPr>
                <w:color w:val="000000"/>
                <w:sz w:val="20"/>
              </w:rPr>
              <w:t xml:space="preserve"> (%) </w:t>
            </w:r>
            <w:proofErr w:type="gramEnd"/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Бюджетные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2. Доля обучающихся, ставших победителями и призерами конкурсов, выставок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3. Доля родителей (законных предста1вителей),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2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Художественная направленность, дети с ограниченными возможностями здоровья (ОВЗ), обучающиеся по состоянию здоровья по </w:t>
            </w:r>
            <w:r w:rsidRPr="00660AFC">
              <w:rPr>
                <w:color w:val="000000"/>
                <w:sz w:val="20"/>
              </w:rPr>
              <w:lastRenderedPageBreak/>
              <w:t>месту жительства</w:t>
            </w:r>
          </w:p>
        </w:tc>
        <w:tc>
          <w:tcPr>
            <w:tcW w:w="1656" w:type="dxa"/>
            <w:vMerge w:val="restart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lastRenderedPageBreak/>
              <w:t>Очная</w:t>
            </w:r>
          </w:p>
        </w:tc>
        <w:tc>
          <w:tcPr>
            <w:tcW w:w="868" w:type="dxa"/>
            <w:vMerge w:val="restart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85.41.1</w:t>
            </w:r>
          </w:p>
        </w:tc>
        <w:tc>
          <w:tcPr>
            <w:tcW w:w="1381" w:type="dxa"/>
            <w:vMerge w:val="restart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Бесплатная</w:t>
            </w:r>
          </w:p>
        </w:tc>
        <w:tc>
          <w:tcPr>
            <w:tcW w:w="1728" w:type="dxa"/>
            <w:vMerge w:val="restart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Количество человеко-часов (Человеко-час)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1. Доля обучающихся, принявших участие в смотрах, конкурсах, фестивалях и других творческих мероприятиях</w:t>
            </w:r>
            <w:proofErr w:type="gramStart"/>
            <w:r w:rsidRPr="00660AFC">
              <w:rPr>
                <w:color w:val="000000"/>
                <w:sz w:val="20"/>
              </w:rPr>
              <w:t xml:space="preserve"> (%) </w:t>
            </w:r>
            <w:proofErr w:type="gramEnd"/>
          </w:p>
        </w:tc>
        <w:tc>
          <w:tcPr>
            <w:tcW w:w="1234" w:type="dxa"/>
            <w:vMerge w:val="restart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Бюджетные</w:t>
            </w:r>
          </w:p>
        </w:tc>
        <w:tc>
          <w:tcPr>
            <w:tcW w:w="949" w:type="dxa"/>
            <w:vMerge w:val="restart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</w:tc>
        <w:tc>
          <w:tcPr>
            <w:tcW w:w="1656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1728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2. Доля обучающихся, ставших победителями и призерами конкурсов, выставок</w:t>
            </w:r>
          </w:p>
        </w:tc>
        <w:tc>
          <w:tcPr>
            <w:tcW w:w="123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949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</w:tc>
        <w:tc>
          <w:tcPr>
            <w:tcW w:w="1656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1728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3.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3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949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3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Реализация дополнительных общеобразовательных предпрофессиональных программ в области искусств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Обучающиеся за исключением обучающихся с ограниченными возможностями здоровья (ОВЗ) и детей-</w:t>
            </w:r>
            <w:proofErr w:type="spellStart"/>
            <w:r w:rsidRPr="00660AFC">
              <w:rPr>
                <w:color w:val="000000"/>
                <w:sz w:val="20"/>
              </w:rPr>
              <w:t>инвалидов</w:t>
            </w:r>
            <w:proofErr w:type="gramStart"/>
            <w:r w:rsidRPr="00660AFC">
              <w:rPr>
                <w:color w:val="000000"/>
                <w:sz w:val="20"/>
              </w:rPr>
              <w:t>,а</w:t>
            </w:r>
            <w:proofErr w:type="gramEnd"/>
            <w:r w:rsidRPr="00660AFC">
              <w:rPr>
                <w:color w:val="000000"/>
                <w:sz w:val="20"/>
              </w:rPr>
              <w:t>даптированная</w:t>
            </w:r>
            <w:proofErr w:type="spellEnd"/>
            <w:r w:rsidRPr="00660AFC">
              <w:rPr>
                <w:color w:val="000000"/>
                <w:sz w:val="20"/>
              </w:rPr>
              <w:t xml:space="preserve"> , фортепиано</w:t>
            </w:r>
          </w:p>
        </w:tc>
        <w:tc>
          <w:tcPr>
            <w:tcW w:w="1656" w:type="dxa"/>
            <w:vMerge w:val="restart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Очная</w:t>
            </w:r>
          </w:p>
        </w:tc>
        <w:tc>
          <w:tcPr>
            <w:tcW w:w="868" w:type="dxa"/>
            <w:vMerge w:val="restart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85.41.1</w:t>
            </w:r>
          </w:p>
        </w:tc>
        <w:tc>
          <w:tcPr>
            <w:tcW w:w="1381" w:type="dxa"/>
            <w:vMerge w:val="restart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Бесплатная</w:t>
            </w:r>
          </w:p>
        </w:tc>
        <w:tc>
          <w:tcPr>
            <w:tcW w:w="1728" w:type="dxa"/>
            <w:vMerge w:val="restart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Количество человеко-часов (Человеко-час)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1. Доля обучающихся, принявших участие в смотрах, конкурсах, фестивалях и других творческих мероприятиях</w:t>
            </w:r>
            <w:proofErr w:type="gramStart"/>
            <w:r w:rsidRPr="00660AFC">
              <w:rPr>
                <w:color w:val="000000"/>
                <w:sz w:val="20"/>
              </w:rPr>
              <w:t xml:space="preserve"> (%) </w:t>
            </w:r>
            <w:proofErr w:type="gramEnd"/>
          </w:p>
        </w:tc>
        <w:tc>
          <w:tcPr>
            <w:tcW w:w="1234" w:type="dxa"/>
            <w:vMerge w:val="restart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Бюджетные</w:t>
            </w:r>
          </w:p>
        </w:tc>
        <w:tc>
          <w:tcPr>
            <w:tcW w:w="949" w:type="dxa"/>
            <w:vMerge w:val="restart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</w:tc>
        <w:tc>
          <w:tcPr>
            <w:tcW w:w="1656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1728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2. Доля обучающихся, ставших победителями и призерами конкурсов, выставок</w:t>
            </w:r>
          </w:p>
        </w:tc>
        <w:tc>
          <w:tcPr>
            <w:tcW w:w="123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949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</w:tc>
        <w:tc>
          <w:tcPr>
            <w:tcW w:w="1656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1728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3. Доля родителей (законных представителей), удовлетворенных условиями и качеством предоставляемой образовательной </w:t>
            </w:r>
            <w:r w:rsidRPr="00660AFC">
              <w:rPr>
                <w:color w:val="000000"/>
                <w:sz w:val="20"/>
              </w:rPr>
              <w:lastRenderedPageBreak/>
              <w:t>услуги</w:t>
            </w:r>
          </w:p>
        </w:tc>
        <w:tc>
          <w:tcPr>
            <w:tcW w:w="123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949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Реализация дополнительных общеобразовательных предпрофессиональных программ в области искусств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Обучающиеся за исключением обучающихся с ограниченными возможностями здоровья (ОВЗ) и детей-инвалидов, </w:t>
            </w:r>
            <w:proofErr w:type="gramStart"/>
            <w:r w:rsidRPr="00660AFC">
              <w:rPr>
                <w:color w:val="000000"/>
                <w:sz w:val="20"/>
              </w:rPr>
              <w:t>адаптированная</w:t>
            </w:r>
            <w:proofErr w:type="gramEnd"/>
            <w:r w:rsidRPr="00660AFC">
              <w:rPr>
                <w:color w:val="000000"/>
                <w:sz w:val="20"/>
              </w:rPr>
              <w:t>, струнные инструменты</w:t>
            </w:r>
          </w:p>
        </w:tc>
        <w:tc>
          <w:tcPr>
            <w:tcW w:w="1656" w:type="dxa"/>
            <w:vMerge w:val="restart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Очная</w:t>
            </w:r>
          </w:p>
        </w:tc>
        <w:tc>
          <w:tcPr>
            <w:tcW w:w="868" w:type="dxa"/>
            <w:vMerge w:val="restart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85.41.1</w:t>
            </w:r>
          </w:p>
        </w:tc>
        <w:tc>
          <w:tcPr>
            <w:tcW w:w="1381" w:type="dxa"/>
            <w:vMerge w:val="restart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Бесплатная</w:t>
            </w:r>
          </w:p>
        </w:tc>
        <w:tc>
          <w:tcPr>
            <w:tcW w:w="1728" w:type="dxa"/>
            <w:vMerge w:val="restart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Количество человеко-часов (Человеко-час)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1. Доля обучающихся, принявших участие в смотрах, конкурсах, фестивалях и других творческих мероприятиях</w:t>
            </w:r>
            <w:proofErr w:type="gramStart"/>
            <w:r w:rsidRPr="00660AFC">
              <w:rPr>
                <w:color w:val="000000"/>
                <w:sz w:val="20"/>
              </w:rPr>
              <w:t xml:space="preserve"> (%) </w:t>
            </w:r>
            <w:proofErr w:type="gramEnd"/>
          </w:p>
        </w:tc>
        <w:tc>
          <w:tcPr>
            <w:tcW w:w="1234" w:type="dxa"/>
            <w:vMerge w:val="restart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Бюджетные</w:t>
            </w:r>
          </w:p>
        </w:tc>
        <w:tc>
          <w:tcPr>
            <w:tcW w:w="949" w:type="dxa"/>
            <w:vMerge w:val="restart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</w:tc>
        <w:tc>
          <w:tcPr>
            <w:tcW w:w="1656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1728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2. Доля обучающихся, ставших победителями и призерами конкурсов, выставок</w:t>
            </w:r>
          </w:p>
        </w:tc>
        <w:tc>
          <w:tcPr>
            <w:tcW w:w="123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949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</w:tc>
        <w:tc>
          <w:tcPr>
            <w:tcW w:w="1656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1728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3.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3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949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5</w:t>
            </w:r>
          </w:p>
        </w:tc>
        <w:tc>
          <w:tcPr>
            <w:tcW w:w="2246" w:type="dxa"/>
            <w:vMerge w:val="restart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Реализация дополнительных общеобразовательных предпрофессиональных программ в области искусств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Обучающиеся за исключением обучающихся с ограниченными возможностями здоровья (ОВЗ) и детей-инвалидов, адаптированная</w:t>
            </w:r>
            <w:proofErr w:type="gramStart"/>
            <w:r w:rsidRPr="00660AFC">
              <w:rPr>
                <w:color w:val="000000"/>
                <w:sz w:val="20"/>
              </w:rPr>
              <w:t xml:space="preserve"> ,</w:t>
            </w:r>
            <w:proofErr w:type="gramEnd"/>
            <w:r w:rsidRPr="00660AFC">
              <w:rPr>
                <w:color w:val="000000"/>
                <w:sz w:val="20"/>
              </w:rPr>
              <w:t xml:space="preserve"> народные инструменты</w:t>
            </w:r>
          </w:p>
        </w:tc>
        <w:tc>
          <w:tcPr>
            <w:tcW w:w="1656" w:type="dxa"/>
            <w:vMerge w:val="restart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Очная</w:t>
            </w:r>
          </w:p>
        </w:tc>
        <w:tc>
          <w:tcPr>
            <w:tcW w:w="868" w:type="dxa"/>
            <w:vMerge w:val="restart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85.41.1</w:t>
            </w:r>
          </w:p>
        </w:tc>
        <w:tc>
          <w:tcPr>
            <w:tcW w:w="1381" w:type="dxa"/>
            <w:vMerge w:val="restart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Бесплатная</w:t>
            </w:r>
          </w:p>
        </w:tc>
        <w:tc>
          <w:tcPr>
            <w:tcW w:w="1728" w:type="dxa"/>
            <w:vMerge w:val="restart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Количество человеко-часов (Человеко-час)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1. Доля обучающихся, принявших участие в смотрах, конкурсах, фестивалях и других творческих мероприятиях</w:t>
            </w:r>
            <w:proofErr w:type="gramStart"/>
            <w:r w:rsidRPr="00660AFC">
              <w:rPr>
                <w:color w:val="000000"/>
                <w:sz w:val="20"/>
              </w:rPr>
              <w:t xml:space="preserve"> (%) </w:t>
            </w:r>
            <w:proofErr w:type="gramEnd"/>
          </w:p>
        </w:tc>
        <w:tc>
          <w:tcPr>
            <w:tcW w:w="1234" w:type="dxa"/>
            <w:vMerge w:val="restart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Бюджетные</w:t>
            </w:r>
          </w:p>
        </w:tc>
        <w:tc>
          <w:tcPr>
            <w:tcW w:w="949" w:type="dxa"/>
            <w:vMerge w:val="restart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</w:tc>
        <w:tc>
          <w:tcPr>
            <w:tcW w:w="2246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</w:tc>
        <w:tc>
          <w:tcPr>
            <w:tcW w:w="1656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1728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2. Доля обучающихся, ставших победителями и призерами конкурсов, выставок</w:t>
            </w:r>
          </w:p>
        </w:tc>
        <w:tc>
          <w:tcPr>
            <w:tcW w:w="123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949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246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</w:tc>
        <w:tc>
          <w:tcPr>
            <w:tcW w:w="1656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1728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3.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3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949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6</w:t>
            </w:r>
          </w:p>
        </w:tc>
        <w:tc>
          <w:tcPr>
            <w:tcW w:w="2246" w:type="dxa"/>
            <w:vMerge w:val="restart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Реализация дополнительных общеобразовательных предпрофессиональных программ в области искусств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1.Обучающиеся за исключением обучающихся с ограниченными возможностями здоровья (ОВЗ) и детей-инвалидов, адаптированная</w:t>
            </w:r>
            <w:proofErr w:type="gramStart"/>
            <w:r w:rsidRPr="00660AFC">
              <w:rPr>
                <w:color w:val="000000"/>
                <w:sz w:val="20"/>
              </w:rPr>
              <w:t xml:space="preserve"> ,</w:t>
            </w:r>
            <w:proofErr w:type="gramEnd"/>
            <w:r w:rsidRPr="00660AFC">
              <w:rPr>
                <w:color w:val="000000"/>
                <w:sz w:val="20"/>
              </w:rPr>
              <w:t xml:space="preserve"> струнные инструменты</w:t>
            </w:r>
          </w:p>
        </w:tc>
        <w:tc>
          <w:tcPr>
            <w:tcW w:w="1656" w:type="dxa"/>
            <w:vMerge w:val="restart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Очная</w:t>
            </w:r>
          </w:p>
        </w:tc>
        <w:tc>
          <w:tcPr>
            <w:tcW w:w="868" w:type="dxa"/>
            <w:vMerge w:val="restart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85.41.1</w:t>
            </w:r>
          </w:p>
        </w:tc>
        <w:tc>
          <w:tcPr>
            <w:tcW w:w="1381" w:type="dxa"/>
            <w:vMerge w:val="restart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Бесплатная</w:t>
            </w:r>
          </w:p>
        </w:tc>
        <w:tc>
          <w:tcPr>
            <w:tcW w:w="1728" w:type="dxa"/>
            <w:vMerge w:val="restart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Количество человеко-часов (Человеко-час)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1. Доля обучающихся, принявших участие в смотрах, конкурсах, фестивалях и других творческих мероприятиях</w:t>
            </w:r>
            <w:proofErr w:type="gramStart"/>
            <w:r w:rsidRPr="00660AFC">
              <w:rPr>
                <w:color w:val="000000"/>
                <w:sz w:val="20"/>
              </w:rPr>
              <w:t xml:space="preserve"> (%) </w:t>
            </w:r>
            <w:proofErr w:type="gramEnd"/>
          </w:p>
        </w:tc>
        <w:tc>
          <w:tcPr>
            <w:tcW w:w="1234" w:type="dxa"/>
            <w:vMerge w:val="restart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Бюджетные</w:t>
            </w:r>
          </w:p>
        </w:tc>
        <w:tc>
          <w:tcPr>
            <w:tcW w:w="949" w:type="dxa"/>
            <w:vMerge w:val="restart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</w:tc>
        <w:tc>
          <w:tcPr>
            <w:tcW w:w="2246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</w:tc>
        <w:tc>
          <w:tcPr>
            <w:tcW w:w="1656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1728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2. Доля обучающихся, ставших победителями и призерами конкурсов, выставок</w:t>
            </w:r>
          </w:p>
        </w:tc>
        <w:tc>
          <w:tcPr>
            <w:tcW w:w="123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949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</w:tc>
        <w:tc>
          <w:tcPr>
            <w:tcW w:w="2246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</w:tc>
        <w:tc>
          <w:tcPr>
            <w:tcW w:w="1656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1728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3.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3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949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7</w:t>
            </w:r>
          </w:p>
        </w:tc>
        <w:tc>
          <w:tcPr>
            <w:tcW w:w="2246" w:type="dxa"/>
            <w:vMerge w:val="restart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Реализация дополнительных общеобразовательных предпрофессиональных программ в области </w:t>
            </w:r>
            <w:r w:rsidRPr="00660AFC">
              <w:rPr>
                <w:color w:val="000000"/>
                <w:sz w:val="20"/>
              </w:rPr>
              <w:lastRenderedPageBreak/>
              <w:t>искусств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lastRenderedPageBreak/>
              <w:t xml:space="preserve">1.Обучающиеся за исключением обучающихся с ограниченными возможностями здоровья </w:t>
            </w:r>
            <w:r w:rsidRPr="00660AFC">
              <w:rPr>
                <w:color w:val="000000"/>
                <w:sz w:val="20"/>
              </w:rPr>
              <w:lastRenderedPageBreak/>
              <w:t>(ОВЗ) и детей-инвалидов, адаптированная</w:t>
            </w:r>
            <w:proofErr w:type="gramStart"/>
            <w:r w:rsidRPr="00660AFC">
              <w:rPr>
                <w:color w:val="000000"/>
                <w:sz w:val="20"/>
              </w:rPr>
              <w:t xml:space="preserve"> ,</w:t>
            </w:r>
            <w:proofErr w:type="gramEnd"/>
            <w:r w:rsidRPr="00660AFC">
              <w:rPr>
                <w:color w:val="000000"/>
                <w:sz w:val="20"/>
              </w:rPr>
              <w:t xml:space="preserve"> живопись</w:t>
            </w:r>
          </w:p>
        </w:tc>
        <w:tc>
          <w:tcPr>
            <w:tcW w:w="1656" w:type="dxa"/>
            <w:vMerge w:val="restart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lastRenderedPageBreak/>
              <w:t>Очная</w:t>
            </w:r>
          </w:p>
        </w:tc>
        <w:tc>
          <w:tcPr>
            <w:tcW w:w="868" w:type="dxa"/>
            <w:vMerge w:val="restart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85.41.1</w:t>
            </w:r>
          </w:p>
        </w:tc>
        <w:tc>
          <w:tcPr>
            <w:tcW w:w="1381" w:type="dxa"/>
            <w:vMerge w:val="restart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Бесплатная</w:t>
            </w:r>
          </w:p>
        </w:tc>
        <w:tc>
          <w:tcPr>
            <w:tcW w:w="1728" w:type="dxa"/>
            <w:vMerge w:val="restart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лица, имеющие необходимые для освоения соответствующе</w:t>
            </w:r>
            <w:r w:rsidRPr="00660AFC">
              <w:rPr>
                <w:color w:val="000000"/>
                <w:sz w:val="20"/>
              </w:rPr>
              <w:lastRenderedPageBreak/>
              <w:t>й образовательной программы творческие способности и физические данные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lastRenderedPageBreak/>
              <w:t>Количество человеко-часов (Человеко-час)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1. Доля обучающихся, принявших участие в смотрах, конкурсах, фестивалях и других творческих </w:t>
            </w:r>
            <w:r w:rsidRPr="00660AFC">
              <w:rPr>
                <w:color w:val="000000"/>
                <w:sz w:val="20"/>
              </w:rPr>
              <w:lastRenderedPageBreak/>
              <w:t>мероприятиях</w:t>
            </w:r>
            <w:proofErr w:type="gramStart"/>
            <w:r w:rsidRPr="00660AFC">
              <w:rPr>
                <w:color w:val="000000"/>
                <w:sz w:val="20"/>
              </w:rPr>
              <w:t xml:space="preserve"> (%) </w:t>
            </w:r>
            <w:proofErr w:type="gramEnd"/>
          </w:p>
        </w:tc>
        <w:tc>
          <w:tcPr>
            <w:tcW w:w="1234" w:type="dxa"/>
            <w:vMerge w:val="restart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lastRenderedPageBreak/>
              <w:t>Бюджетные</w:t>
            </w:r>
          </w:p>
        </w:tc>
        <w:tc>
          <w:tcPr>
            <w:tcW w:w="949" w:type="dxa"/>
            <w:vMerge w:val="restart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246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</w:tc>
        <w:tc>
          <w:tcPr>
            <w:tcW w:w="1656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1728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2. Доля обучающихся, ставших победителями и призерами конкурсов, выставок</w:t>
            </w:r>
          </w:p>
        </w:tc>
        <w:tc>
          <w:tcPr>
            <w:tcW w:w="123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949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</w:tc>
        <w:tc>
          <w:tcPr>
            <w:tcW w:w="2246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</w:tc>
        <w:tc>
          <w:tcPr>
            <w:tcW w:w="1656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1728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3.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34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  <w:tc>
          <w:tcPr>
            <w:tcW w:w="949" w:type="dxa"/>
            <w:vMerge/>
            <w:vAlign w:val="center"/>
            <w:hideMark/>
          </w:tcPr>
          <w:p w:rsidR="00BE57FD" w:rsidRPr="00660AFC" w:rsidRDefault="00BE57FD" w:rsidP="00BE57FD">
            <w:pPr>
              <w:rPr>
                <w:color w:val="000000"/>
                <w:sz w:val="20"/>
              </w:rPr>
            </w:pP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vMerge w:val="restart"/>
            <w:shd w:val="clear" w:color="auto" w:fill="auto"/>
            <w:vAlign w:val="center"/>
            <w:hideMark/>
          </w:tcPr>
          <w:p w:rsidR="00660AFC" w:rsidRPr="00660AFC" w:rsidRDefault="00660AFC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</w:t>
            </w:r>
          </w:p>
          <w:p w:rsidR="00660AFC" w:rsidRPr="00660AFC" w:rsidRDefault="00660AFC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  <w:p w:rsidR="00660AFC" w:rsidRPr="00660AFC" w:rsidRDefault="00660AFC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</w:tc>
        <w:tc>
          <w:tcPr>
            <w:tcW w:w="2246" w:type="dxa"/>
            <w:vMerge w:val="restart"/>
            <w:shd w:val="clear" w:color="auto" w:fill="auto"/>
            <w:vAlign w:val="center"/>
            <w:hideMark/>
          </w:tcPr>
          <w:p w:rsidR="00660AFC" w:rsidRPr="00660AFC" w:rsidRDefault="00660AFC" w:rsidP="00BE57FD">
            <w:pPr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Реализация дополнительных общеобразовательных предпрофессиональных программ в области искусств</w:t>
            </w:r>
          </w:p>
        </w:tc>
        <w:tc>
          <w:tcPr>
            <w:tcW w:w="2595" w:type="dxa"/>
            <w:vMerge w:val="restart"/>
            <w:shd w:val="clear" w:color="auto" w:fill="auto"/>
            <w:vAlign w:val="center"/>
            <w:hideMark/>
          </w:tcPr>
          <w:p w:rsidR="00660AFC" w:rsidRPr="00660AFC" w:rsidRDefault="00660AFC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1.Обучающиеся за исключением обучающихся с ограниченными возможностями здоровья (ОВЗ) и детей-инвалидов, </w:t>
            </w:r>
            <w:proofErr w:type="gramStart"/>
            <w:r w:rsidRPr="00660AFC">
              <w:rPr>
                <w:color w:val="000000"/>
                <w:sz w:val="20"/>
              </w:rPr>
              <w:t>адаптированная</w:t>
            </w:r>
            <w:proofErr w:type="gramEnd"/>
            <w:r w:rsidRPr="00660AFC">
              <w:rPr>
                <w:color w:val="000000"/>
                <w:sz w:val="20"/>
              </w:rPr>
              <w:t>, хоровое пение</w:t>
            </w:r>
          </w:p>
          <w:p w:rsidR="00660AFC" w:rsidRPr="00660AFC" w:rsidRDefault="00660AFC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  <w:p w:rsidR="00660AFC" w:rsidRPr="00660AFC" w:rsidRDefault="00660AFC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 </w:t>
            </w:r>
          </w:p>
        </w:tc>
        <w:tc>
          <w:tcPr>
            <w:tcW w:w="1656" w:type="dxa"/>
            <w:vMerge w:val="restart"/>
            <w:shd w:val="clear" w:color="auto" w:fill="auto"/>
            <w:vAlign w:val="center"/>
            <w:hideMark/>
          </w:tcPr>
          <w:p w:rsidR="00660AFC" w:rsidRPr="00660AFC" w:rsidRDefault="00660AFC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Очная</w:t>
            </w:r>
          </w:p>
        </w:tc>
        <w:tc>
          <w:tcPr>
            <w:tcW w:w="868" w:type="dxa"/>
            <w:vMerge w:val="restart"/>
            <w:shd w:val="clear" w:color="auto" w:fill="auto"/>
            <w:vAlign w:val="center"/>
            <w:hideMark/>
          </w:tcPr>
          <w:p w:rsidR="00660AFC" w:rsidRPr="00660AFC" w:rsidRDefault="00660AFC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85.41.1</w:t>
            </w:r>
          </w:p>
        </w:tc>
        <w:tc>
          <w:tcPr>
            <w:tcW w:w="1381" w:type="dxa"/>
            <w:vMerge w:val="restart"/>
            <w:shd w:val="clear" w:color="auto" w:fill="auto"/>
            <w:vAlign w:val="center"/>
            <w:hideMark/>
          </w:tcPr>
          <w:p w:rsidR="00660AFC" w:rsidRPr="00660AFC" w:rsidRDefault="00660AFC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Бесплатная</w:t>
            </w:r>
          </w:p>
        </w:tc>
        <w:tc>
          <w:tcPr>
            <w:tcW w:w="1728" w:type="dxa"/>
            <w:vMerge w:val="restart"/>
            <w:shd w:val="clear" w:color="auto" w:fill="auto"/>
            <w:vAlign w:val="center"/>
            <w:hideMark/>
          </w:tcPr>
          <w:p w:rsidR="00660AFC" w:rsidRPr="00660AFC" w:rsidRDefault="00660AFC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  <w:hideMark/>
          </w:tcPr>
          <w:p w:rsidR="00660AFC" w:rsidRPr="00660AFC" w:rsidRDefault="00660AFC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Количество человеко-часов (Человеко-час)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660AFC" w:rsidRPr="00660AFC" w:rsidRDefault="00660AFC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1. Доля обучающихся, принявших участие в смотрах, конкурсах, фестивалях и других творческих мероприятиях</w:t>
            </w:r>
            <w:proofErr w:type="gramStart"/>
            <w:r w:rsidRPr="00660AFC">
              <w:rPr>
                <w:color w:val="000000"/>
                <w:sz w:val="20"/>
              </w:rPr>
              <w:t xml:space="preserve"> (%) </w:t>
            </w:r>
            <w:proofErr w:type="gramEnd"/>
          </w:p>
        </w:tc>
        <w:tc>
          <w:tcPr>
            <w:tcW w:w="1234" w:type="dxa"/>
            <w:vMerge w:val="restart"/>
            <w:shd w:val="clear" w:color="auto" w:fill="auto"/>
            <w:vAlign w:val="center"/>
            <w:hideMark/>
          </w:tcPr>
          <w:p w:rsidR="00660AFC" w:rsidRPr="00660AFC" w:rsidRDefault="00660AFC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Бюджетные</w:t>
            </w:r>
          </w:p>
        </w:tc>
        <w:tc>
          <w:tcPr>
            <w:tcW w:w="949" w:type="dxa"/>
            <w:vMerge w:val="restart"/>
            <w:shd w:val="clear" w:color="auto" w:fill="auto"/>
            <w:vAlign w:val="center"/>
            <w:hideMark/>
          </w:tcPr>
          <w:p w:rsidR="00660AFC" w:rsidRPr="00660AFC" w:rsidRDefault="00660AFC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vMerge/>
            <w:shd w:val="clear" w:color="auto" w:fill="auto"/>
            <w:vAlign w:val="center"/>
            <w:hideMark/>
          </w:tcPr>
          <w:p w:rsidR="00660AFC" w:rsidRPr="00660AFC" w:rsidRDefault="00660AFC" w:rsidP="00BE57FD">
            <w:pPr>
              <w:rPr>
                <w:color w:val="000000"/>
                <w:sz w:val="20"/>
              </w:rPr>
            </w:pPr>
          </w:p>
        </w:tc>
        <w:tc>
          <w:tcPr>
            <w:tcW w:w="2246" w:type="dxa"/>
            <w:vMerge/>
            <w:vAlign w:val="center"/>
            <w:hideMark/>
          </w:tcPr>
          <w:p w:rsidR="00660AFC" w:rsidRPr="00660AFC" w:rsidRDefault="00660AFC" w:rsidP="00BE57FD">
            <w:pPr>
              <w:rPr>
                <w:color w:val="000000"/>
                <w:sz w:val="20"/>
              </w:rPr>
            </w:pPr>
          </w:p>
        </w:tc>
        <w:tc>
          <w:tcPr>
            <w:tcW w:w="2595" w:type="dxa"/>
            <w:vMerge/>
            <w:shd w:val="clear" w:color="auto" w:fill="auto"/>
            <w:vAlign w:val="center"/>
            <w:hideMark/>
          </w:tcPr>
          <w:p w:rsidR="00660AFC" w:rsidRPr="00660AFC" w:rsidRDefault="00660AFC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56" w:type="dxa"/>
            <w:vMerge/>
            <w:vAlign w:val="center"/>
            <w:hideMark/>
          </w:tcPr>
          <w:p w:rsidR="00660AFC" w:rsidRPr="00660AFC" w:rsidRDefault="00660AFC" w:rsidP="00BE57FD">
            <w:pPr>
              <w:rPr>
                <w:color w:val="000000"/>
                <w:sz w:val="20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660AFC" w:rsidRPr="00660AFC" w:rsidRDefault="00660AFC" w:rsidP="00BE57FD">
            <w:pPr>
              <w:rPr>
                <w:color w:val="000000"/>
                <w:sz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660AFC" w:rsidRPr="00660AFC" w:rsidRDefault="00660AFC" w:rsidP="00BE57FD">
            <w:pPr>
              <w:rPr>
                <w:color w:val="000000"/>
                <w:sz w:val="20"/>
              </w:rPr>
            </w:pPr>
          </w:p>
        </w:tc>
        <w:tc>
          <w:tcPr>
            <w:tcW w:w="1728" w:type="dxa"/>
            <w:vMerge/>
            <w:vAlign w:val="center"/>
            <w:hideMark/>
          </w:tcPr>
          <w:p w:rsidR="00660AFC" w:rsidRPr="00660AFC" w:rsidRDefault="00660AFC" w:rsidP="00BE57FD">
            <w:pPr>
              <w:rPr>
                <w:color w:val="000000"/>
                <w:sz w:val="20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660AFC" w:rsidRPr="00660AFC" w:rsidRDefault="00660AFC" w:rsidP="00BE57FD">
            <w:pPr>
              <w:rPr>
                <w:color w:val="000000"/>
                <w:sz w:val="20"/>
              </w:rPr>
            </w:pP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660AFC" w:rsidRPr="00660AFC" w:rsidRDefault="00660AFC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2. Доля обучающихся, ставших победителями и призерами конкурсов, выставок</w:t>
            </w:r>
          </w:p>
        </w:tc>
        <w:tc>
          <w:tcPr>
            <w:tcW w:w="1234" w:type="dxa"/>
            <w:vMerge/>
            <w:vAlign w:val="center"/>
            <w:hideMark/>
          </w:tcPr>
          <w:p w:rsidR="00660AFC" w:rsidRPr="00660AFC" w:rsidRDefault="00660AFC" w:rsidP="00BE57FD">
            <w:pPr>
              <w:rPr>
                <w:color w:val="000000"/>
                <w:sz w:val="20"/>
              </w:rPr>
            </w:pPr>
          </w:p>
        </w:tc>
        <w:tc>
          <w:tcPr>
            <w:tcW w:w="949" w:type="dxa"/>
            <w:vMerge/>
            <w:vAlign w:val="center"/>
            <w:hideMark/>
          </w:tcPr>
          <w:p w:rsidR="00660AFC" w:rsidRPr="00660AFC" w:rsidRDefault="00660AFC" w:rsidP="00BE57FD">
            <w:pPr>
              <w:rPr>
                <w:color w:val="000000"/>
                <w:sz w:val="20"/>
              </w:rPr>
            </w:pP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vMerge/>
            <w:shd w:val="clear" w:color="auto" w:fill="auto"/>
            <w:vAlign w:val="center"/>
            <w:hideMark/>
          </w:tcPr>
          <w:p w:rsidR="00660AFC" w:rsidRPr="00660AFC" w:rsidRDefault="00660AFC" w:rsidP="00BE57FD">
            <w:pPr>
              <w:rPr>
                <w:color w:val="000000"/>
                <w:sz w:val="20"/>
              </w:rPr>
            </w:pPr>
          </w:p>
        </w:tc>
        <w:tc>
          <w:tcPr>
            <w:tcW w:w="2246" w:type="dxa"/>
            <w:vMerge/>
            <w:vAlign w:val="center"/>
            <w:hideMark/>
          </w:tcPr>
          <w:p w:rsidR="00660AFC" w:rsidRPr="00660AFC" w:rsidRDefault="00660AFC" w:rsidP="00BE57FD">
            <w:pPr>
              <w:rPr>
                <w:color w:val="000000"/>
                <w:sz w:val="20"/>
              </w:rPr>
            </w:pPr>
          </w:p>
        </w:tc>
        <w:tc>
          <w:tcPr>
            <w:tcW w:w="2595" w:type="dxa"/>
            <w:vMerge/>
            <w:shd w:val="clear" w:color="auto" w:fill="auto"/>
            <w:vAlign w:val="center"/>
            <w:hideMark/>
          </w:tcPr>
          <w:p w:rsidR="00660AFC" w:rsidRPr="00660AFC" w:rsidRDefault="00660AFC" w:rsidP="00BE57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56" w:type="dxa"/>
            <w:vMerge/>
            <w:vAlign w:val="center"/>
            <w:hideMark/>
          </w:tcPr>
          <w:p w:rsidR="00660AFC" w:rsidRPr="00660AFC" w:rsidRDefault="00660AFC" w:rsidP="00BE57FD">
            <w:pPr>
              <w:rPr>
                <w:color w:val="000000"/>
                <w:sz w:val="20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660AFC" w:rsidRPr="00660AFC" w:rsidRDefault="00660AFC" w:rsidP="00BE57FD">
            <w:pPr>
              <w:rPr>
                <w:color w:val="000000"/>
                <w:sz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660AFC" w:rsidRPr="00660AFC" w:rsidRDefault="00660AFC" w:rsidP="00BE57FD">
            <w:pPr>
              <w:rPr>
                <w:color w:val="000000"/>
                <w:sz w:val="20"/>
              </w:rPr>
            </w:pPr>
          </w:p>
        </w:tc>
        <w:tc>
          <w:tcPr>
            <w:tcW w:w="1728" w:type="dxa"/>
            <w:vMerge/>
            <w:vAlign w:val="center"/>
            <w:hideMark/>
          </w:tcPr>
          <w:p w:rsidR="00660AFC" w:rsidRPr="00660AFC" w:rsidRDefault="00660AFC" w:rsidP="00BE57FD">
            <w:pPr>
              <w:rPr>
                <w:color w:val="000000"/>
                <w:sz w:val="20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660AFC" w:rsidRPr="00660AFC" w:rsidRDefault="00660AFC" w:rsidP="00BE57FD">
            <w:pPr>
              <w:rPr>
                <w:color w:val="000000"/>
                <w:sz w:val="20"/>
              </w:rPr>
            </w:pP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660AFC" w:rsidRPr="00660AFC" w:rsidRDefault="00660AFC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3.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34" w:type="dxa"/>
            <w:vMerge/>
            <w:vAlign w:val="center"/>
            <w:hideMark/>
          </w:tcPr>
          <w:p w:rsidR="00660AFC" w:rsidRPr="00660AFC" w:rsidRDefault="00660AFC" w:rsidP="00BE57FD">
            <w:pPr>
              <w:rPr>
                <w:color w:val="000000"/>
                <w:sz w:val="20"/>
              </w:rPr>
            </w:pPr>
          </w:p>
        </w:tc>
        <w:tc>
          <w:tcPr>
            <w:tcW w:w="949" w:type="dxa"/>
            <w:vMerge/>
            <w:vAlign w:val="center"/>
            <w:hideMark/>
          </w:tcPr>
          <w:p w:rsidR="00660AFC" w:rsidRPr="00660AFC" w:rsidRDefault="00660AFC" w:rsidP="00BE57FD">
            <w:pPr>
              <w:rPr>
                <w:color w:val="000000"/>
                <w:sz w:val="20"/>
              </w:rPr>
            </w:pP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Реализация дополнительных общеобразовательных предпрофессиональных программ в области искусств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Обучающиеся за исключением обучающихся с ограниченными возможностями здоровья (ОВЗ) и детей-инвалидов; </w:t>
            </w:r>
            <w:proofErr w:type="gramStart"/>
            <w:r w:rsidRPr="00660AFC">
              <w:rPr>
                <w:color w:val="000000"/>
                <w:sz w:val="20"/>
              </w:rPr>
              <w:t>Адаптированная</w:t>
            </w:r>
            <w:proofErr w:type="gramEnd"/>
            <w:r w:rsidRPr="00660AFC">
              <w:rPr>
                <w:color w:val="000000"/>
                <w:sz w:val="20"/>
              </w:rPr>
              <w:t>;                            Музыкальный фольклор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Очная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85.41.1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Бесплатная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Количество </w:t>
            </w:r>
            <w:proofErr w:type="gramStart"/>
            <w:r w:rsidRPr="00660AFC">
              <w:rPr>
                <w:color w:val="000000"/>
                <w:sz w:val="20"/>
              </w:rPr>
              <w:t>человеко - часов</w:t>
            </w:r>
            <w:proofErr w:type="gramEnd"/>
            <w:r w:rsidRPr="00660AFC">
              <w:rPr>
                <w:color w:val="000000"/>
                <w:sz w:val="20"/>
              </w:rPr>
              <w:t xml:space="preserve"> (Человеко-час)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Доля обучающихся, принявших участие в смотрах, </w:t>
            </w:r>
            <w:r w:rsidRPr="00660AFC">
              <w:rPr>
                <w:color w:val="000000"/>
                <w:sz w:val="20"/>
              </w:rPr>
              <w:br/>
              <w:t>конкурсах, фестивалях и других</w:t>
            </w:r>
            <w:r w:rsidRPr="00660AFC">
              <w:rPr>
                <w:color w:val="000000"/>
                <w:sz w:val="20"/>
              </w:rPr>
              <w:br/>
              <w:t xml:space="preserve"> творческих мероприятиях; </w:t>
            </w:r>
            <w:r w:rsidRPr="00660AFC">
              <w:rPr>
                <w:color w:val="000000"/>
                <w:sz w:val="20"/>
              </w:rPr>
              <w:br/>
              <w:t xml:space="preserve"> Доля обучающихся, ставших победителями и призерами конкурсов, выставок;                                                                                                          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Бюджетные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10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Реализация дополнительных общеобразовательных предпрофессиональных программ в области искусств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Обучающиеся за исключением обучающихся с ограниченными возможностями здоровья (ОВЗ) и детей-инвалидов; </w:t>
            </w:r>
            <w:proofErr w:type="gramStart"/>
            <w:r w:rsidRPr="00660AFC">
              <w:rPr>
                <w:color w:val="000000"/>
                <w:sz w:val="20"/>
              </w:rPr>
              <w:t>Адаптированная</w:t>
            </w:r>
            <w:proofErr w:type="gramEnd"/>
            <w:r w:rsidRPr="00660AFC">
              <w:rPr>
                <w:color w:val="000000"/>
                <w:sz w:val="20"/>
              </w:rPr>
              <w:t>;                            Искусство театра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Очная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85.41.1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Бесплатная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Количество </w:t>
            </w:r>
            <w:proofErr w:type="gramStart"/>
            <w:r w:rsidRPr="00660AFC">
              <w:rPr>
                <w:color w:val="000000"/>
                <w:sz w:val="20"/>
              </w:rPr>
              <w:t>человеко - часов</w:t>
            </w:r>
            <w:proofErr w:type="gramEnd"/>
            <w:r w:rsidRPr="00660AFC">
              <w:rPr>
                <w:color w:val="000000"/>
                <w:sz w:val="20"/>
              </w:rPr>
              <w:t xml:space="preserve"> (Человеко-час)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Доля обучающихся, принявших участие в смотрах, </w:t>
            </w:r>
            <w:r w:rsidRPr="00660AFC">
              <w:rPr>
                <w:color w:val="000000"/>
                <w:sz w:val="20"/>
              </w:rPr>
              <w:br/>
              <w:t>конкурсах, фестивалях и других</w:t>
            </w:r>
            <w:r w:rsidRPr="00660AFC">
              <w:rPr>
                <w:color w:val="000000"/>
                <w:sz w:val="20"/>
              </w:rPr>
              <w:br/>
              <w:t xml:space="preserve"> творческих мероприятиях;                                                                        Доля обучающихся, ставших победителями и призерами конкурсов, выставок;                                                                                                           Доля родителей (законных представителей), </w:t>
            </w:r>
            <w:r w:rsidRPr="00660AFC">
              <w:rPr>
                <w:color w:val="000000"/>
                <w:sz w:val="20"/>
              </w:rPr>
              <w:lastRenderedPageBreak/>
              <w:t>удовлетворенных условиями и качеством предоставляемой образовательной услуги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lastRenderedPageBreak/>
              <w:t>Бюджетные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  <w:tr w:rsidR="00660AFC" w:rsidRPr="00660AFC" w:rsidTr="00660AFC">
        <w:trPr>
          <w:trHeight w:val="170"/>
        </w:trPr>
        <w:tc>
          <w:tcPr>
            <w:tcW w:w="44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Реализация дополнительных общеобразовательных предпрофессиональных программ в области искусств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Обучающиеся за исключением обучающихся с ограниченными возможностями здоровья (ОВЗ) и детей-инвалидов; </w:t>
            </w:r>
            <w:proofErr w:type="gramStart"/>
            <w:r w:rsidRPr="00660AFC">
              <w:rPr>
                <w:color w:val="000000"/>
                <w:sz w:val="20"/>
              </w:rPr>
              <w:t>Адаптированная</w:t>
            </w:r>
            <w:proofErr w:type="gramEnd"/>
            <w:r w:rsidRPr="00660AFC">
              <w:rPr>
                <w:color w:val="000000"/>
                <w:sz w:val="20"/>
              </w:rPr>
              <w:t>;                            Хореографическое искусство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Очная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85.41.1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Бесплатная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Количество </w:t>
            </w:r>
            <w:proofErr w:type="gramStart"/>
            <w:r w:rsidRPr="00660AFC">
              <w:rPr>
                <w:color w:val="000000"/>
                <w:sz w:val="20"/>
              </w:rPr>
              <w:t>человеко - часов</w:t>
            </w:r>
            <w:proofErr w:type="gramEnd"/>
            <w:r w:rsidRPr="00660AFC">
              <w:rPr>
                <w:color w:val="000000"/>
                <w:sz w:val="20"/>
              </w:rPr>
              <w:t xml:space="preserve"> (Человеко-час)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 xml:space="preserve">Доля обучающихся, принявших участие в смотрах, </w:t>
            </w:r>
            <w:r w:rsidRPr="00660AFC">
              <w:rPr>
                <w:color w:val="000000"/>
                <w:sz w:val="20"/>
              </w:rPr>
              <w:br w:type="page"/>
              <w:t>конкурсах, фестивалях и других</w:t>
            </w:r>
            <w:r w:rsidRPr="00660AFC">
              <w:rPr>
                <w:color w:val="000000"/>
                <w:sz w:val="20"/>
              </w:rPr>
              <w:br w:type="page"/>
              <w:t xml:space="preserve"> творческих мероприятиях;                                                                        Доля обучающихся, ставших победителями и призерами конкурсов, выставок;                                                                                                          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Бюджетные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E57FD" w:rsidRPr="00660AFC" w:rsidRDefault="00BE57FD" w:rsidP="00BE57FD">
            <w:pPr>
              <w:jc w:val="center"/>
              <w:rPr>
                <w:color w:val="000000"/>
                <w:sz w:val="20"/>
              </w:rPr>
            </w:pPr>
            <w:r w:rsidRPr="00660AFC">
              <w:rPr>
                <w:color w:val="000000"/>
                <w:sz w:val="20"/>
              </w:rPr>
              <w:t>Услуга</w:t>
            </w:r>
          </w:p>
        </w:tc>
      </w:tr>
    </w:tbl>
    <w:p w:rsidR="00BE57FD" w:rsidRDefault="00BE57FD" w:rsidP="00D8268D">
      <w:pPr>
        <w:jc w:val="right"/>
        <w:rPr>
          <w:sz w:val="22"/>
        </w:rPr>
      </w:pPr>
    </w:p>
    <w:p w:rsidR="00BE57FD" w:rsidRDefault="00BE57FD">
      <w:pPr>
        <w:rPr>
          <w:sz w:val="22"/>
        </w:rPr>
      </w:pPr>
      <w:r>
        <w:rPr>
          <w:sz w:val="22"/>
        </w:rPr>
        <w:br w:type="page"/>
      </w:r>
    </w:p>
    <w:p w:rsidR="00D8268D" w:rsidRPr="00D8268D" w:rsidRDefault="00D8268D" w:rsidP="00D8268D">
      <w:pPr>
        <w:jc w:val="right"/>
        <w:rPr>
          <w:bCs/>
          <w:color w:val="000000"/>
          <w:sz w:val="22"/>
        </w:rPr>
      </w:pPr>
      <w:r w:rsidRPr="00D8268D">
        <w:rPr>
          <w:sz w:val="22"/>
        </w:rPr>
        <w:lastRenderedPageBreak/>
        <w:t>Утвержден</w:t>
      </w:r>
      <w:r w:rsidRPr="00D8268D">
        <w:rPr>
          <w:bCs/>
          <w:color w:val="000000"/>
          <w:sz w:val="22"/>
        </w:rPr>
        <w:t xml:space="preserve"> </w:t>
      </w:r>
    </w:p>
    <w:p w:rsidR="00D8268D" w:rsidRPr="00D8268D" w:rsidRDefault="00D8268D" w:rsidP="00D8268D">
      <w:pPr>
        <w:jc w:val="right"/>
        <w:rPr>
          <w:sz w:val="32"/>
        </w:rPr>
      </w:pPr>
      <w:r w:rsidRPr="00D8268D">
        <w:rPr>
          <w:bCs/>
          <w:color w:val="000000"/>
          <w:sz w:val="22"/>
        </w:rPr>
        <w:t>постановлением  Администрации</w:t>
      </w:r>
      <w:r w:rsidRPr="00D8268D">
        <w:rPr>
          <w:sz w:val="32"/>
        </w:rPr>
        <w:t xml:space="preserve"> </w:t>
      </w:r>
    </w:p>
    <w:p w:rsidR="00D8268D" w:rsidRPr="00D8268D" w:rsidRDefault="00D8268D" w:rsidP="00D8268D">
      <w:pPr>
        <w:jc w:val="right"/>
        <w:rPr>
          <w:sz w:val="32"/>
        </w:rPr>
      </w:pPr>
      <w:r w:rsidRPr="00D8268D">
        <w:rPr>
          <w:bCs/>
          <w:color w:val="000000"/>
          <w:sz w:val="22"/>
        </w:rPr>
        <w:t>Волховского муниципального района</w:t>
      </w:r>
      <w:r w:rsidRPr="00D8268D">
        <w:rPr>
          <w:sz w:val="32"/>
        </w:rPr>
        <w:t xml:space="preserve"> </w:t>
      </w:r>
    </w:p>
    <w:p w:rsidR="00D8268D" w:rsidRPr="00D8268D" w:rsidRDefault="00D8268D" w:rsidP="00D8268D">
      <w:pPr>
        <w:jc w:val="right"/>
        <w:rPr>
          <w:bCs/>
          <w:color w:val="000000"/>
          <w:sz w:val="22"/>
        </w:rPr>
      </w:pPr>
      <w:r w:rsidRPr="00D8268D">
        <w:rPr>
          <w:bCs/>
          <w:color w:val="000000"/>
          <w:sz w:val="22"/>
        </w:rPr>
        <w:t xml:space="preserve">от </w:t>
      </w:r>
      <w:r>
        <w:rPr>
          <w:bCs/>
          <w:color w:val="000000"/>
          <w:sz w:val="22"/>
        </w:rPr>
        <w:t>11 марта 2022 г.</w:t>
      </w:r>
      <w:r w:rsidRPr="00D8268D">
        <w:rPr>
          <w:bCs/>
          <w:color w:val="000000"/>
          <w:sz w:val="22"/>
        </w:rPr>
        <w:t xml:space="preserve"> № </w:t>
      </w:r>
      <w:r>
        <w:rPr>
          <w:bCs/>
          <w:color w:val="000000"/>
          <w:sz w:val="22"/>
        </w:rPr>
        <w:t>663</w:t>
      </w:r>
    </w:p>
    <w:p w:rsidR="00D8268D" w:rsidRDefault="00D8268D" w:rsidP="00D8268D">
      <w:pPr>
        <w:jc w:val="right"/>
        <w:rPr>
          <w:b/>
          <w:bCs/>
          <w:color w:val="000000"/>
          <w:sz w:val="20"/>
        </w:rPr>
      </w:pPr>
      <w:r w:rsidRPr="00D8268D">
        <w:rPr>
          <w:bCs/>
          <w:color w:val="000000"/>
          <w:sz w:val="22"/>
        </w:rPr>
        <w:t xml:space="preserve">Приложение </w:t>
      </w:r>
      <w:r w:rsidRPr="00D8268D">
        <w:rPr>
          <w:bCs/>
          <w:color w:val="000000"/>
          <w:sz w:val="20"/>
        </w:rPr>
        <w:t>2</w:t>
      </w:r>
    </w:p>
    <w:p w:rsidR="00D8268D" w:rsidRPr="00660AFC" w:rsidRDefault="00D8268D" w:rsidP="00D8268D">
      <w:pPr>
        <w:jc w:val="center"/>
        <w:rPr>
          <w:b/>
          <w:bCs/>
          <w:color w:val="000000"/>
        </w:rPr>
      </w:pPr>
      <w:r w:rsidRPr="00660AFC">
        <w:rPr>
          <w:b/>
          <w:bCs/>
          <w:color w:val="000000"/>
        </w:rPr>
        <w:t>Перечень муниципальных услуг и работ, оказываемых и выполняемых</w:t>
      </w:r>
      <w:r w:rsidRPr="00660AFC">
        <w:rPr>
          <w:b/>
          <w:bCs/>
          <w:color w:val="000000"/>
        </w:rPr>
        <w:br/>
        <w:t>муниципальными учреждениями МО город Волхов</w:t>
      </w:r>
    </w:p>
    <w:p w:rsidR="00D8268D" w:rsidRPr="00660AFC" w:rsidRDefault="00D8268D" w:rsidP="00D8268D">
      <w:pPr>
        <w:jc w:val="center"/>
        <w:rPr>
          <w:rFonts w:ascii="Calibri" w:hAnsi="Calibri" w:cs="Calibri"/>
          <w:color w:val="000000"/>
          <w:sz w:val="32"/>
          <w:szCs w:val="22"/>
        </w:rPr>
      </w:pPr>
    </w:p>
    <w:tbl>
      <w:tblPr>
        <w:tblW w:w="1643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064"/>
        <w:gridCol w:w="1813"/>
        <w:gridCol w:w="1731"/>
        <w:gridCol w:w="945"/>
        <w:gridCol w:w="1559"/>
        <w:gridCol w:w="1677"/>
        <w:gridCol w:w="1484"/>
        <w:gridCol w:w="1824"/>
        <w:gridCol w:w="1310"/>
        <w:gridCol w:w="1524"/>
      </w:tblGrid>
      <w:tr w:rsidR="00D8268D" w:rsidRPr="00D8268D" w:rsidTr="00660AFC">
        <w:trPr>
          <w:trHeight w:val="1356"/>
          <w:tblHeader/>
        </w:trPr>
        <w:tc>
          <w:tcPr>
            <w:tcW w:w="503" w:type="dxa"/>
            <w:shd w:val="clear" w:color="000000" w:fill="FFFFFF"/>
            <w:vAlign w:val="center"/>
            <w:hideMark/>
          </w:tcPr>
          <w:p w:rsidR="00D8268D" w:rsidRPr="00D8268D" w:rsidRDefault="00D8268D" w:rsidP="00D8268D">
            <w:pPr>
              <w:rPr>
                <w:b/>
                <w:bCs/>
                <w:color w:val="000000"/>
                <w:sz w:val="18"/>
              </w:rPr>
            </w:pPr>
            <w:r w:rsidRPr="00D8268D">
              <w:rPr>
                <w:b/>
                <w:bCs/>
                <w:color w:val="000000"/>
                <w:sz w:val="18"/>
              </w:rPr>
              <w:t xml:space="preserve">№ </w:t>
            </w:r>
            <w:proofErr w:type="gramStart"/>
            <w:r w:rsidRPr="00D8268D">
              <w:rPr>
                <w:b/>
                <w:bCs/>
                <w:color w:val="000000"/>
                <w:sz w:val="18"/>
              </w:rPr>
              <w:t>п</w:t>
            </w:r>
            <w:proofErr w:type="gramEnd"/>
            <w:r w:rsidRPr="00D8268D">
              <w:rPr>
                <w:b/>
                <w:bCs/>
                <w:color w:val="000000"/>
                <w:sz w:val="18"/>
              </w:rPr>
              <w:t>/п</w:t>
            </w:r>
          </w:p>
        </w:tc>
        <w:tc>
          <w:tcPr>
            <w:tcW w:w="2064" w:type="dxa"/>
            <w:shd w:val="clear" w:color="000000" w:fill="FFFFFF"/>
            <w:vAlign w:val="center"/>
            <w:hideMark/>
          </w:tcPr>
          <w:p w:rsidR="00D8268D" w:rsidRPr="00D8268D" w:rsidRDefault="00D8268D" w:rsidP="00D8268D">
            <w:pPr>
              <w:rPr>
                <w:b/>
                <w:bCs/>
                <w:color w:val="000000"/>
                <w:sz w:val="18"/>
              </w:rPr>
            </w:pPr>
            <w:r w:rsidRPr="00D8268D">
              <w:rPr>
                <w:b/>
                <w:bCs/>
                <w:color w:val="000000"/>
                <w:sz w:val="18"/>
              </w:rPr>
              <w:t>Наименование муниципальной услуги (работы)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b/>
                <w:bCs/>
                <w:sz w:val="18"/>
              </w:rPr>
            </w:pPr>
            <w:r w:rsidRPr="00D8268D">
              <w:rPr>
                <w:b/>
                <w:bCs/>
                <w:sz w:val="18"/>
              </w:rPr>
              <w:t>Содержание муниципальной услуги (работы)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8268D">
              <w:rPr>
                <w:b/>
                <w:bCs/>
                <w:color w:val="000000"/>
                <w:sz w:val="18"/>
              </w:rPr>
              <w:t>Условия (формы) оказания муниципальной услуги (выполнения работы)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8268D">
              <w:rPr>
                <w:b/>
                <w:bCs/>
                <w:color w:val="000000"/>
                <w:sz w:val="18"/>
              </w:rPr>
              <w:t>ОКВЭД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8268D">
              <w:rPr>
                <w:b/>
                <w:bCs/>
                <w:color w:val="000000"/>
                <w:sz w:val="18"/>
              </w:rPr>
              <w:t>Указание на бесплатность или платность муниципальной услуги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8268D">
              <w:rPr>
                <w:b/>
                <w:bCs/>
                <w:color w:val="000000"/>
                <w:sz w:val="18"/>
              </w:rPr>
              <w:t>Категории потребителей муниципальной услуги (работы)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b/>
                <w:bCs/>
                <w:sz w:val="18"/>
              </w:rPr>
            </w:pPr>
            <w:r w:rsidRPr="00D8268D">
              <w:rPr>
                <w:b/>
                <w:bCs/>
                <w:sz w:val="18"/>
              </w:rPr>
              <w:t>Показатель объема  услуги или работы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b/>
                <w:bCs/>
                <w:sz w:val="18"/>
              </w:rPr>
            </w:pPr>
            <w:r w:rsidRPr="00D8268D">
              <w:rPr>
                <w:b/>
                <w:bCs/>
                <w:sz w:val="18"/>
              </w:rPr>
              <w:t>Наименование показателей, характеризующих качество и (или) объем муниципальной услуги (выполняемой работы)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8268D">
              <w:rPr>
                <w:b/>
                <w:bCs/>
                <w:color w:val="000000"/>
                <w:sz w:val="18"/>
              </w:rPr>
              <w:t>Тип учреждений для оказания услуг или работ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D8268D">
              <w:rPr>
                <w:b/>
                <w:bCs/>
                <w:color w:val="000000"/>
                <w:sz w:val="18"/>
              </w:rPr>
              <w:t>Признак отнесения к услуге или работе</w:t>
            </w:r>
          </w:p>
        </w:tc>
      </w:tr>
      <w:tr w:rsidR="00D8268D" w:rsidRPr="00D8268D" w:rsidTr="00660AFC">
        <w:trPr>
          <w:trHeight w:val="112"/>
          <w:tblHeader/>
        </w:trPr>
        <w:tc>
          <w:tcPr>
            <w:tcW w:w="503" w:type="dxa"/>
            <w:shd w:val="clear" w:color="000000" w:fill="FFFFFF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D8268D">
              <w:rPr>
                <w:b/>
                <w:bCs/>
                <w:color w:val="000000"/>
                <w:sz w:val="16"/>
              </w:rPr>
              <w:t>1</w:t>
            </w:r>
          </w:p>
        </w:tc>
        <w:tc>
          <w:tcPr>
            <w:tcW w:w="2064" w:type="dxa"/>
            <w:shd w:val="clear" w:color="000000" w:fill="FFFFFF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D8268D">
              <w:rPr>
                <w:b/>
                <w:bCs/>
                <w:color w:val="000000"/>
                <w:sz w:val="16"/>
              </w:rPr>
              <w:t>2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b/>
                <w:bCs/>
                <w:sz w:val="16"/>
              </w:rPr>
            </w:pPr>
            <w:r w:rsidRPr="00D8268D">
              <w:rPr>
                <w:b/>
                <w:bCs/>
                <w:sz w:val="16"/>
              </w:rPr>
              <w:t>3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D8268D">
              <w:rPr>
                <w:b/>
                <w:bCs/>
                <w:color w:val="000000"/>
                <w:sz w:val="16"/>
              </w:rPr>
              <w:t>4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D8268D">
              <w:rPr>
                <w:b/>
                <w:bCs/>
                <w:color w:val="000000"/>
                <w:sz w:val="16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D8268D">
              <w:rPr>
                <w:b/>
                <w:bCs/>
                <w:color w:val="000000"/>
                <w:sz w:val="16"/>
              </w:rPr>
              <w:t>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D8268D">
              <w:rPr>
                <w:b/>
                <w:bCs/>
                <w:color w:val="000000"/>
                <w:sz w:val="16"/>
              </w:rPr>
              <w:t>7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b/>
                <w:bCs/>
                <w:sz w:val="16"/>
              </w:rPr>
            </w:pPr>
            <w:r w:rsidRPr="00D8268D">
              <w:rPr>
                <w:b/>
                <w:bCs/>
                <w:sz w:val="16"/>
              </w:rPr>
              <w:t>8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b/>
                <w:bCs/>
                <w:sz w:val="16"/>
              </w:rPr>
            </w:pPr>
            <w:r w:rsidRPr="00D8268D">
              <w:rPr>
                <w:b/>
                <w:bCs/>
                <w:sz w:val="16"/>
              </w:rPr>
              <w:t>9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D8268D">
              <w:rPr>
                <w:b/>
                <w:bCs/>
                <w:color w:val="000000"/>
                <w:sz w:val="16"/>
              </w:rPr>
              <w:t>10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D8268D">
              <w:rPr>
                <w:b/>
                <w:bCs/>
                <w:color w:val="000000"/>
                <w:sz w:val="16"/>
              </w:rPr>
              <w:t>11</w:t>
            </w:r>
          </w:p>
        </w:tc>
      </w:tr>
      <w:tr w:rsidR="00D8268D" w:rsidRPr="00D8268D" w:rsidTr="00660AFC">
        <w:trPr>
          <w:trHeight w:val="630"/>
        </w:trPr>
        <w:tc>
          <w:tcPr>
            <w:tcW w:w="16434" w:type="dxa"/>
            <w:gridSpan w:val="11"/>
            <w:shd w:val="clear" w:color="000000" w:fill="A6A6A6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8268D">
              <w:rPr>
                <w:b/>
                <w:bCs/>
                <w:color w:val="000000"/>
                <w:sz w:val="20"/>
              </w:rPr>
              <w:t>Муниципальные услуги и работы в сфере культуры</w:t>
            </w:r>
          </w:p>
        </w:tc>
      </w:tr>
      <w:tr w:rsidR="00D8268D" w:rsidRPr="00D8268D" w:rsidTr="00660AFC">
        <w:trPr>
          <w:trHeight w:val="4332"/>
        </w:trPr>
        <w:tc>
          <w:tcPr>
            <w:tcW w:w="503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1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Содержание и развитие коллективов народного самодеятельного творчества, клубов по интересам и любительских объединений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В стационарных условиях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Бесплатно-платная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В интересах общества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Количество клубных формирований (единиц)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Доля участников секций (кружков) хореографии от общего количества участников клубных формирований (процент);</w:t>
            </w:r>
            <w:r w:rsidRPr="00D8268D">
              <w:rPr>
                <w:color w:val="000000"/>
                <w:sz w:val="20"/>
              </w:rPr>
              <w:br/>
              <w:t>Доля участников вокальных и хоровых секций (кружков) от общего количества участников клубных формирований (процент)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Бюджетные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Работа</w:t>
            </w:r>
          </w:p>
        </w:tc>
      </w:tr>
      <w:tr w:rsidR="00D8268D" w:rsidRPr="00D8268D" w:rsidTr="00660AFC">
        <w:trPr>
          <w:trHeight w:val="1842"/>
        </w:trPr>
        <w:tc>
          <w:tcPr>
            <w:tcW w:w="503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С учетом всех форм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В стационарных условиях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91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Бесплатная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Количество посещений (единиц)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Динамика посещений пользователей библиотеки по сравнению с предыдущим годом (Процент)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Бюджетные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Услуга</w:t>
            </w:r>
          </w:p>
        </w:tc>
      </w:tr>
      <w:tr w:rsidR="00D8268D" w:rsidRPr="00D8268D" w:rsidTr="00660AFC">
        <w:trPr>
          <w:trHeight w:val="1005"/>
        </w:trPr>
        <w:tc>
          <w:tcPr>
            <w:tcW w:w="503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3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Организация и проведение культурно - массовых мероприятий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Культурно - массовые и творческие мероприятия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В стационарных условиях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Бесплатно - платная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В интересах общества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Количество проведенных мероприятий, единиц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Количество посещений, человек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Бюджетные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Работа</w:t>
            </w:r>
          </w:p>
        </w:tc>
      </w:tr>
      <w:tr w:rsidR="00D8268D" w:rsidRPr="00D8268D" w:rsidTr="00660AFC">
        <w:trPr>
          <w:trHeight w:val="1965"/>
        </w:trPr>
        <w:tc>
          <w:tcPr>
            <w:tcW w:w="503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4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Организация и проведение мероприятий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 xml:space="preserve">Культурно - </w:t>
            </w:r>
            <w:proofErr w:type="gramStart"/>
            <w:r w:rsidRPr="00D8268D">
              <w:rPr>
                <w:color w:val="000000"/>
                <w:sz w:val="20"/>
              </w:rPr>
              <w:t>массовых</w:t>
            </w:r>
            <w:proofErr w:type="gramEnd"/>
            <w:r w:rsidRPr="00D8268D">
              <w:rPr>
                <w:color w:val="000000"/>
                <w:sz w:val="20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На территории Российской Федерации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Бесплатная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Количество проведенных мероприятий, единиц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Количество участников, человек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Бюджетные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Услуга</w:t>
            </w:r>
          </w:p>
        </w:tc>
      </w:tr>
      <w:tr w:rsidR="00D8268D" w:rsidRPr="00D8268D" w:rsidTr="00660AFC">
        <w:trPr>
          <w:trHeight w:val="630"/>
        </w:trPr>
        <w:tc>
          <w:tcPr>
            <w:tcW w:w="16434" w:type="dxa"/>
            <w:gridSpan w:val="11"/>
            <w:shd w:val="clear" w:color="000000" w:fill="A6A6A6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8268D">
              <w:rPr>
                <w:b/>
                <w:bCs/>
                <w:color w:val="000000"/>
                <w:sz w:val="20"/>
              </w:rPr>
              <w:t>Муниципальные услуги и работы в сфере физической культуры и спорта</w:t>
            </w:r>
          </w:p>
        </w:tc>
      </w:tr>
      <w:tr w:rsidR="00D8268D" w:rsidRPr="00D8268D" w:rsidTr="00660AFC">
        <w:trPr>
          <w:trHeight w:val="1905"/>
        </w:trPr>
        <w:tc>
          <w:tcPr>
            <w:tcW w:w="503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Проведение занятий физкультурно – спортивной направленности по месту проживания граждан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Проведение занятий в плавательном бассейне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В соответствии с режимом работы учреждения и расписанием (планом) занятий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93.11 93.19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Бесплатно - платная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В интересах общества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Количество групп, штук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Сохранение (рост) количества занимающихся в физкультурно - оздоровительных и спортивных группах, процент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Бюджетные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Работа</w:t>
            </w:r>
          </w:p>
        </w:tc>
      </w:tr>
      <w:tr w:rsidR="00D8268D" w:rsidRPr="00D8268D" w:rsidTr="00660AFC">
        <w:trPr>
          <w:trHeight w:val="2409"/>
        </w:trPr>
        <w:tc>
          <w:tcPr>
            <w:tcW w:w="503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2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Спортивная подготовка по олимпийским видам спорта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Плавание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Тренировочный этап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93,19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Услуга бесплатная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Доля лиц, прошедших спортивную подготовку на тренировочном этапе и зачисленных на этап совершенствования спортивного мастерства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Бюджетные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Услуга</w:t>
            </w:r>
          </w:p>
        </w:tc>
      </w:tr>
      <w:tr w:rsidR="00D8268D" w:rsidRPr="00D8268D" w:rsidTr="00660AFC">
        <w:trPr>
          <w:trHeight w:val="2985"/>
        </w:trPr>
        <w:tc>
          <w:tcPr>
            <w:tcW w:w="503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3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Спортивная подготовка по олимпийским видам спорта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Плавание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93,19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Услуга бесплатная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 (Процент)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Бюджетные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Услуга</w:t>
            </w:r>
          </w:p>
        </w:tc>
      </w:tr>
      <w:tr w:rsidR="00D8268D" w:rsidRPr="00D8268D" w:rsidTr="00660AFC">
        <w:trPr>
          <w:trHeight w:val="1080"/>
        </w:trPr>
        <w:tc>
          <w:tcPr>
            <w:tcW w:w="503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Организация и проведение официальных физкультурных (физкультурно - оздоровительных) мероприятий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Муниципальный уровень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Регулярно в течение года согласно планам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93.11 93.19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Бесплатная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В интересах общества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Количество мероприятий, штук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Количество отрицательных отзывов о мероприятии, единиц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Бюджетные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Работа</w:t>
            </w:r>
          </w:p>
        </w:tc>
      </w:tr>
      <w:tr w:rsidR="00D8268D" w:rsidRPr="00D8268D" w:rsidTr="00660AFC">
        <w:trPr>
          <w:trHeight w:val="2295"/>
        </w:trPr>
        <w:tc>
          <w:tcPr>
            <w:tcW w:w="503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5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Организация и проведение спортивно - 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Физкультурно - спортивная работа с населением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Занятия в спортивно - оздоровительных группах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93.19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Бесплатно - платная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В интересах общества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Количество групп, штук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Сохранение (рост) количества занимающихся в физкультурно - оздоровительных и спортивных группах, процент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Бюджетные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Работа</w:t>
            </w:r>
          </w:p>
        </w:tc>
      </w:tr>
      <w:tr w:rsidR="00D8268D" w:rsidRPr="00D8268D" w:rsidTr="00660AFC">
        <w:trPr>
          <w:trHeight w:val="2295"/>
        </w:trPr>
        <w:tc>
          <w:tcPr>
            <w:tcW w:w="503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6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Спортивная подготовка по олимпийским видам спорта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Плавание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Этап начальной подготовки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93.19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Бесплатная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Число лиц, прошедших спортивную подготовку на этапах спортивной подготовки, человек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Доля лиц, прошедших спортивную подготовку на этапе начальной подготовки и зачисленных на тренировочный этап, процент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Бюджетные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Услуга</w:t>
            </w:r>
          </w:p>
        </w:tc>
      </w:tr>
      <w:tr w:rsidR="00D8268D" w:rsidRPr="00D8268D" w:rsidTr="00660AFC">
        <w:trPr>
          <w:trHeight w:val="720"/>
        </w:trPr>
        <w:tc>
          <w:tcPr>
            <w:tcW w:w="16434" w:type="dxa"/>
            <w:gridSpan w:val="11"/>
            <w:shd w:val="clear" w:color="000000" w:fill="A6A6A6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8268D">
              <w:rPr>
                <w:b/>
                <w:bCs/>
                <w:color w:val="000000"/>
                <w:sz w:val="20"/>
              </w:rPr>
              <w:t>Муниципальные услуги и работы в сфере молодежной политики</w:t>
            </w:r>
          </w:p>
        </w:tc>
      </w:tr>
      <w:tr w:rsidR="00D8268D" w:rsidRPr="00D8268D" w:rsidTr="00660AFC">
        <w:trPr>
          <w:trHeight w:val="3210"/>
        </w:trPr>
        <w:tc>
          <w:tcPr>
            <w:tcW w:w="503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В соответствии с планом работы учреждения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С учетом всех форм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Бесплатно - платная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Количество мероприятий, единиц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Процент потребителей, удовлетворенных качеством работы, процент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Бюджетные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color w:val="000000"/>
                <w:sz w:val="20"/>
              </w:rPr>
            </w:pPr>
            <w:r w:rsidRPr="00D8268D">
              <w:rPr>
                <w:color w:val="000000"/>
                <w:sz w:val="20"/>
              </w:rPr>
              <w:t>Работа</w:t>
            </w:r>
          </w:p>
        </w:tc>
      </w:tr>
      <w:tr w:rsidR="00D8268D" w:rsidRPr="00D8268D" w:rsidTr="00660AFC">
        <w:trPr>
          <w:trHeight w:val="630"/>
        </w:trPr>
        <w:tc>
          <w:tcPr>
            <w:tcW w:w="16434" w:type="dxa"/>
            <w:gridSpan w:val="11"/>
            <w:shd w:val="clear" w:color="000000" w:fill="A6A6A6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8268D">
              <w:rPr>
                <w:b/>
                <w:bCs/>
                <w:color w:val="000000"/>
                <w:sz w:val="20"/>
              </w:rPr>
              <w:t xml:space="preserve"> Муниципальные услуги и работы в сфере жилищного хозяйства, благоустройства и дорожной деятельности</w:t>
            </w:r>
            <w:r w:rsidRPr="00D8268D">
              <w:rPr>
                <w:b/>
                <w:bCs/>
                <w:color w:val="000000"/>
                <w:sz w:val="20"/>
              </w:rPr>
              <w:br w:type="page"/>
            </w:r>
          </w:p>
        </w:tc>
      </w:tr>
      <w:tr w:rsidR="00D8268D" w:rsidRPr="00D8268D" w:rsidTr="00660AFC">
        <w:trPr>
          <w:trHeight w:val="2640"/>
        </w:trPr>
        <w:tc>
          <w:tcPr>
            <w:tcW w:w="503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lastRenderedPageBreak/>
              <w:t>1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Содержание (эксплуатация) имущества, находящегося в муниципальной собственности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Обеспечение эксплуатационно-технического обслуживания объектов и помещений, а также содержание указанных объектов и помещений, оборудования и прилегающих территорий в надлежащем состоянии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Постоянно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 xml:space="preserve">68.32.1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Услуга бесплатная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В интересах общества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proofErr w:type="spellStart"/>
            <w:r w:rsidRPr="00D8268D">
              <w:rPr>
                <w:sz w:val="20"/>
              </w:rPr>
              <w:t>кв.м</w:t>
            </w:r>
            <w:proofErr w:type="spellEnd"/>
            <w:r w:rsidRPr="00D8268D">
              <w:rPr>
                <w:sz w:val="20"/>
              </w:rPr>
              <w:t>.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Содержание объектов недвижимого имущества в надлежащем санитарном состоянии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Бюджетные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Работа</w:t>
            </w:r>
          </w:p>
        </w:tc>
      </w:tr>
      <w:tr w:rsidR="00D8268D" w:rsidRPr="00D8268D" w:rsidTr="00660AFC">
        <w:trPr>
          <w:trHeight w:val="2235"/>
        </w:trPr>
        <w:tc>
          <w:tcPr>
            <w:tcW w:w="503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2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Организация благоустройства и озеленения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Содержание объектов благоустройства и озеленения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Постоянно в зависимости от погодных условий и времени года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81.29.9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Услуга бесплатная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В интересах общества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тыс</w:t>
            </w:r>
            <w:proofErr w:type="gramStart"/>
            <w:r w:rsidRPr="00D8268D">
              <w:rPr>
                <w:sz w:val="20"/>
              </w:rPr>
              <w:t>.м</w:t>
            </w:r>
            <w:proofErr w:type="gramEnd"/>
            <w:r w:rsidRPr="00D8268D">
              <w:rPr>
                <w:sz w:val="20"/>
              </w:rPr>
              <w:t>2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 xml:space="preserve">Выполнение работ по  благоустройству и озеленению </w:t>
            </w:r>
            <w:r w:rsidRPr="00D8268D">
              <w:rPr>
                <w:sz w:val="20"/>
              </w:rPr>
              <w:br/>
              <w:t>Соблюдение сроков выполнения работ (Процент)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Бюджетные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Работа</w:t>
            </w:r>
          </w:p>
        </w:tc>
      </w:tr>
      <w:tr w:rsidR="00D8268D" w:rsidRPr="00D8268D" w:rsidTr="00660AFC">
        <w:trPr>
          <w:trHeight w:val="1701"/>
        </w:trPr>
        <w:tc>
          <w:tcPr>
            <w:tcW w:w="503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3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Уборка территории и аналогичная деятельность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Уборка территории и аналогичная деятельность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Регулярно в течени</w:t>
            </w:r>
            <w:proofErr w:type="gramStart"/>
            <w:r w:rsidRPr="00D8268D">
              <w:rPr>
                <w:sz w:val="20"/>
              </w:rPr>
              <w:t>и</w:t>
            </w:r>
            <w:proofErr w:type="gramEnd"/>
            <w:r w:rsidRPr="00D8268D">
              <w:rPr>
                <w:sz w:val="20"/>
              </w:rPr>
              <w:t xml:space="preserve"> года согласно графика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81.29.9</w:t>
            </w:r>
            <w:r w:rsidRPr="00D8268D">
              <w:rPr>
                <w:sz w:val="20"/>
              </w:rPr>
              <w:br w:type="page"/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Услуга бесплатная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В интересах общества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тыс</w:t>
            </w:r>
            <w:proofErr w:type="gramStart"/>
            <w:r w:rsidRPr="00D8268D">
              <w:rPr>
                <w:sz w:val="20"/>
              </w:rPr>
              <w:t>.м</w:t>
            </w:r>
            <w:proofErr w:type="gramEnd"/>
            <w:r w:rsidRPr="00D8268D">
              <w:rPr>
                <w:sz w:val="20"/>
              </w:rPr>
              <w:t>2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Выполнение работ по уборке территории и аналогичной деятельности.</w:t>
            </w:r>
            <w:r w:rsidRPr="00D8268D">
              <w:rPr>
                <w:sz w:val="20"/>
              </w:rPr>
              <w:br w:type="page"/>
              <w:t>Соблюдение сроков выполнения работ (Процент)</w:t>
            </w:r>
            <w:r w:rsidRPr="00D8268D">
              <w:rPr>
                <w:sz w:val="20"/>
              </w:rPr>
              <w:br w:type="page"/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Бюджетные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Работа</w:t>
            </w:r>
          </w:p>
        </w:tc>
      </w:tr>
      <w:tr w:rsidR="00D8268D" w:rsidRPr="00D8268D" w:rsidTr="00660AFC">
        <w:trPr>
          <w:trHeight w:val="2551"/>
        </w:trPr>
        <w:tc>
          <w:tcPr>
            <w:tcW w:w="503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lastRenderedPageBreak/>
              <w:t>4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Организация содержания закрепленных автомобильных дорог, тротуаров общего пользования и искусственных сооружений в их составе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Организация содержания закрепленных автомобильных дорог, тротуаров общего пользования и искусственных сооружений в их составе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Постоянно, в зависимости от погодных условий и времени года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81.29.9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Услуга бесплатная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В интересах общества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км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Содержание закрепленных автомобильных дорог, тротуаров общего пользования и искусственных сооружений в их составе в надлежащем состоянии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Бюджетные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D8268D" w:rsidRPr="00D8268D" w:rsidRDefault="00D8268D" w:rsidP="00D8268D">
            <w:pPr>
              <w:jc w:val="center"/>
              <w:rPr>
                <w:sz w:val="20"/>
              </w:rPr>
            </w:pPr>
            <w:r w:rsidRPr="00D8268D">
              <w:rPr>
                <w:sz w:val="20"/>
              </w:rPr>
              <w:t>Работа</w:t>
            </w:r>
          </w:p>
        </w:tc>
      </w:tr>
    </w:tbl>
    <w:p w:rsidR="00D8268D" w:rsidRDefault="00D8268D" w:rsidP="00D8268D">
      <w:pPr>
        <w:rPr>
          <w:sz w:val="20"/>
        </w:rPr>
      </w:pPr>
    </w:p>
    <w:sectPr w:rsidR="00D8268D" w:rsidSect="00D8268D">
      <w:pgSz w:w="16838" w:h="11906" w:orient="landscape"/>
      <w:pgMar w:top="1701" w:right="244" w:bottom="425" w:left="238" w:header="1418" w:footer="49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7FD" w:rsidRDefault="00BE57FD">
      <w:r>
        <w:separator/>
      </w:r>
    </w:p>
  </w:endnote>
  <w:endnote w:type="continuationSeparator" w:id="0">
    <w:p w:rsidR="00BE57FD" w:rsidRDefault="00BE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7FD" w:rsidRDefault="00BE57FD" w:rsidP="00161DB9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7FD" w:rsidRDefault="00BE57FD">
      <w:r>
        <w:separator/>
      </w:r>
    </w:p>
  </w:footnote>
  <w:footnote w:type="continuationSeparator" w:id="0">
    <w:p w:rsidR="00BE57FD" w:rsidRDefault="00BE5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7FD" w:rsidRDefault="00BE57FD" w:rsidP="005E5C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57FD" w:rsidRDefault="00BE57F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7FD" w:rsidRPr="00660AFC" w:rsidRDefault="00BE57FD" w:rsidP="00A02D81">
    <w:pPr>
      <w:pStyle w:val="a4"/>
      <w:framePr w:wrap="around" w:vAnchor="text" w:hAnchor="page" w:x="6241" w:y="-667"/>
      <w:rPr>
        <w:rStyle w:val="a5"/>
        <w:sz w:val="20"/>
      </w:rPr>
    </w:pPr>
    <w:r w:rsidRPr="00660AFC">
      <w:rPr>
        <w:rStyle w:val="a5"/>
        <w:sz w:val="20"/>
      </w:rPr>
      <w:fldChar w:fldCharType="begin"/>
    </w:r>
    <w:r w:rsidRPr="00660AFC">
      <w:rPr>
        <w:rStyle w:val="a5"/>
        <w:sz w:val="20"/>
      </w:rPr>
      <w:instrText xml:space="preserve">PAGE  </w:instrText>
    </w:r>
    <w:r w:rsidRPr="00660AFC">
      <w:rPr>
        <w:rStyle w:val="a5"/>
        <w:sz w:val="20"/>
      </w:rPr>
      <w:fldChar w:fldCharType="separate"/>
    </w:r>
    <w:r w:rsidR="00660AFC">
      <w:rPr>
        <w:rStyle w:val="a5"/>
        <w:noProof/>
        <w:sz w:val="20"/>
      </w:rPr>
      <w:t>4</w:t>
    </w:r>
    <w:r w:rsidRPr="00660AFC">
      <w:rPr>
        <w:rStyle w:val="a5"/>
        <w:sz w:val="20"/>
      </w:rPr>
      <w:fldChar w:fldCharType="end"/>
    </w:r>
  </w:p>
  <w:p w:rsidR="00BE57FD" w:rsidRPr="00660AFC" w:rsidRDefault="00BE57FD">
    <w:pPr>
      <w:pStyle w:val="a4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23C3D"/>
    <w:multiLevelType w:val="hybridMultilevel"/>
    <w:tmpl w:val="7DC46830"/>
    <w:lvl w:ilvl="0" w:tplc="7276B53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3A"/>
    <w:rsid w:val="0000059C"/>
    <w:rsid w:val="0000152B"/>
    <w:rsid w:val="00002A7D"/>
    <w:rsid w:val="00002C37"/>
    <w:rsid w:val="000061B9"/>
    <w:rsid w:val="00007B95"/>
    <w:rsid w:val="00010A8F"/>
    <w:rsid w:val="000126B7"/>
    <w:rsid w:val="0001391C"/>
    <w:rsid w:val="00013E2B"/>
    <w:rsid w:val="00014C5A"/>
    <w:rsid w:val="00015EEF"/>
    <w:rsid w:val="00016399"/>
    <w:rsid w:val="00016AF2"/>
    <w:rsid w:val="00021494"/>
    <w:rsid w:val="000236F1"/>
    <w:rsid w:val="000242BC"/>
    <w:rsid w:val="000248B7"/>
    <w:rsid w:val="00024E0E"/>
    <w:rsid w:val="000251BF"/>
    <w:rsid w:val="000254A4"/>
    <w:rsid w:val="00026BF0"/>
    <w:rsid w:val="000276B2"/>
    <w:rsid w:val="00034B52"/>
    <w:rsid w:val="000433A9"/>
    <w:rsid w:val="00044D08"/>
    <w:rsid w:val="00052070"/>
    <w:rsid w:val="00053BB6"/>
    <w:rsid w:val="00053EF3"/>
    <w:rsid w:val="00055199"/>
    <w:rsid w:val="000552C3"/>
    <w:rsid w:val="00056501"/>
    <w:rsid w:val="00056E84"/>
    <w:rsid w:val="000579D7"/>
    <w:rsid w:val="00062968"/>
    <w:rsid w:val="0006377F"/>
    <w:rsid w:val="00063906"/>
    <w:rsid w:val="00064CF5"/>
    <w:rsid w:val="0006528C"/>
    <w:rsid w:val="00066C23"/>
    <w:rsid w:val="00066E6F"/>
    <w:rsid w:val="0006764A"/>
    <w:rsid w:val="00076B34"/>
    <w:rsid w:val="00081014"/>
    <w:rsid w:val="00081090"/>
    <w:rsid w:val="000812DA"/>
    <w:rsid w:val="00081DDB"/>
    <w:rsid w:val="00083523"/>
    <w:rsid w:val="00084339"/>
    <w:rsid w:val="00092F40"/>
    <w:rsid w:val="00094260"/>
    <w:rsid w:val="000959DE"/>
    <w:rsid w:val="00097F69"/>
    <w:rsid w:val="000A7B32"/>
    <w:rsid w:val="000B53CE"/>
    <w:rsid w:val="000C0BF4"/>
    <w:rsid w:val="000C20AB"/>
    <w:rsid w:val="000C2A3F"/>
    <w:rsid w:val="000C30F5"/>
    <w:rsid w:val="000C5174"/>
    <w:rsid w:val="000C6BE1"/>
    <w:rsid w:val="000D0303"/>
    <w:rsid w:val="000D79B1"/>
    <w:rsid w:val="000E21F4"/>
    <w:rsid w:val="000E2D0B"/>
    <w:rsid w:val="000E3923"/>
    <w:rsid w:val="000E6300"/>
    <w:rsid w:val="000E6A6A"/>
    <w:rsid w:val="000F30C6"/>
    <w:rsid w:val="000F3DE0"/>
    <w:rsid w:val="000F42B7"/>
    <w:rsid w:val="000F5EA7"/>
    <w:rsid w:val="000F6B53"/>
    <w:rsid w:val="000F6EA3"/>
    <w:rsid w:val="000F742E"/>
    <w:rsid w:val="000F7513"/>
    <w:rsid w:val="0010119C"/>
    <w:rsid w:val="00105121"/>
    <w:rsid w:val="00110B38"/>
    <w:rsid w:val="00114E1A"/>
    <w:rsid w:val="00117DA6"/>
    <w:rsid w:val="001200F8"/>
    <w:rsid w:val="0012144E"/>
    <w:rsid w:val="0012184B"/>
    <w:rsid w:val="00123395"/>
    <w:rsid w:val="00130C4C"/>
    <w:rsid w:val="001311CE"/>
    <w:rsid w:val="00131400"/>
    <w:rsid w:val="00135A27"/>
    <w:rsid w:val="001360CE"/>
    <w:rsid w:val="001421C8"/>
    <w:rsid w:val="00145CD7"/>
    <w:rsid w:val="00146DEF"/>
    <w:rsid w:val="001472B8"/>
    <w:rsid w:val="00147BAB"/>
    <w:rsid w:val="0015517A"/>
    <w:rsid w:val="00156FEB"/>
    <w:rsid w:val="001613AD"/>
    <w:rsid w:val="001618E8"/>
    <w:rsid w:val="00161DB9"/>
    <w:rsid w:val="00166CAC"/>
    <w:rsid w:val="00167257"/>
    <w:rsid w:val="00167929"/>
    <w:rsid w:val="00170C13"/>
    <w:rsid w:val="00170EE0"/>
    <w:rsid w:val="00173247"/>
    <w:rsid w:val="00174A51"/>
    <w:rsid w:val="001759A5"/>
    <w:rsid w:val="001761E6"/>
    <w:rsid w:val="00176777"/>
    <w:rsid w:val="0018251A"/>
    <w:rsid w:val="00184EEA"/>
    <w:rsid w:val="00185761"/>
    <w:rsid w:val="001869F5"/>
    <w:rsid w:val="00190C03"/>
    <w:rsid w:val="001932A7"/>
    <w:rsid w:val="001974C1"/>
    <w:rsid w:val="001A1528"/>
    <w:rsid w:val="001A420D"/>
    <w:rsid w:val="001A458B"/>
    <w:rsid w:val="001A63B4"/>
    <w:rsid w:val="001A6C8C"/>
    <w:rsid w:val="001A777E"/>
    <w:rsid w:val="001B069C"/>
    <w:rsid w:val="001B073B"/>
    <w:rsid w:val="001B2057"/>
    <w:rsid w:val="001B3402"/>
    <w:rsid w:val="001B4411"/>
    <w:rsid w:val="001B734D"/>
    <w:rsid w:val="001C0415"/>
    <w:rsid w:val="001C1EF9"/>
    <w:rsid w:val="001C283C"/>
    <w:rsid w:val="001C5B76"/>
    <w:rsid w:val="001C70BB"/>
    <w:rsid w:val="001D0512"/>
    <w:rsid w:val="001D0DB3"/>
    <w:rsid w:val="001D12CC"/>
    <w:rsid w:val="001D1CC8"/>
    <w:rsid w:val="001D244F"/>
    <w:rsid w:val="001D4070"/>
    <w:rsid w:val="001D500D"/>
    <w:rsid w:val="001D5A89"/>
    <w:rsid w:val="001D6A10"/>
    <w:rsid w:val="001D729A"/>
    <w:rsid w:val="001E21B0"/>
    <w:rsid w:val="001E3886"/>
    <w:rsid w:val="001E3A42"/>
    <w:rsid w:val="001E4F1F"/>
    <w:rsid w:val="001E51C6"/>
    <w:rsid w:val="001E603C"/>
    <w:rsid w:val="001E6FB6"/>
    <w:rsid w:val="001E7DCC"/>
    <w:rsid w:val="001F1165"/>
    <w:rsid w:val="001F26AD"/>
    <w:rsid w:val="001F4FA5"/>
    <w:rsid w:val="001F5175"/>
    <w:rsid w:val="001F6713"/>
    <w:rsid w:val="0020048F"/>
    <w:rsid w:val="00200A7F"/>
    <w:rsid w:val="00200F07"/>
    <w:rsid w:val="002051E7"/>
    <w:rsid w:val="00207D4D"/>
    <w:rsid w:val="00210423"/>
    <w:rsid w:val="00210BA3"/>
    <w:rsid w:val="00210C72"/>
    <w:rsid w:val="00210DE5"/>
    <w:rsid w:val="00212929"/>
    <w:rsid w:val="0021365A"/>
    <w:rsid w:val="00213AEC"/>
    <w:rsid w:val="0021569C"/>
    <w:rsid w:val="00217013"/>
    <w:rsid w:val="002218E3"/>
    <w:rsid w:val="00227FA3"/>
    <w:rsid w:val="00230B56"/>
    <w:rsid w:val="00230EF3"/>
    <w:rsid w:val="00233551"/>
    <w:rsid w:val="00237572"/>
    <w:rsid w:val="00241BC9"/>
    <w:rsid w:val="00241E8C"/>
    <w:rsid w:val="002450B5"/>
    <w:rsid w:val="00245A64"/>
    <w:rsid w:val="00245D1C"/>
    <w:rsid w:val="00247BE0"/>
    <w:rsid w:val="00251B46"/>
    <w:rsid w:val="00252A48"/>
    <w:rsid w:val="00253117"/>
    <w:rsid w:val="00254809"/>
    <w:rsid w:val="0025598D"/>
    <w:rsid w:val="00255A4B"/>
    <w:rsid w:val="00255FFA"/>
    <w:rsid w:val="00256DA1"/>
    <w:rsid w:val="00262AA2"/>
    <w:rsid w:val="002650BE"/>
    <w:rsid w:val="00265646"/>
    <w:rsid w:val="002669AF"/>
    <w:rsid w:val="00266C23"/>
    <w:rsid w:val="00270F2A"/>
    <w:rsid w:val="002711E5"/>
    <w:rsid w:val="0027311D"/>
    <w:rsid w:val="002744AE"/>
    <w:rsid w:val="00275CCE"/>
    <w:rsid w:val="00276A77"/>
    <w:rsid w:val="00282392"/>
    <w:rsid w:val="002825B5"/>
    <w:rsid w:val="00285D34"/>
    <w:rsid w:val="00291252"/>
    <w:rsid w:val="00291EB4"/>
    <w:rsid w:val="00294775"/>
    <w:rsid w:val="002A196C"/>
    <w:rsid w:val="002A1A37"/>
    <w:rsid w:val="002A1E51"/>
    <w:rsid w:val="002A2A06"/>
    <w:rsid w:val="002A3A44"/>
    <w:rsid w:val="002A5647"/>
    <w:rsid w:val="002A59CD"/>
    <w:rsid w:val="002A5BFE"/>
    <w:rsid w:val="002A6EDE"/>
    <w:rsid w:val="002A72D5"/>
    <w:rsid w:val="002B20F2"/>
    <w:rsid w:val="002B3DF4"/>
    <w:rsid w:val="002B3FAA"/>
    <w:rsid w:val="002B453A"/>
    <w:rsid w:val="002B5D0C"/>
    <w:rsid w:val="002C3D11"/>
    <w:rsid w:val="002C44FD"/>
    <w:rsid w:val="002C531F"/>
    <w:rsid w:val="002D2281"/>
    <w:rsid w:val="002D2513"/>
    <w:rsid w:val="002D290C"/>
    <w:rsid w:val="002D4F11"/>
    <w:rsid w:val="002D7492"/>
    <w:rsid w:val="002E159C"/>
    <w:rsid w:val="002E3656"/>
    <w:rsid w:val="002E4619"/>
    <w:rsid w:val="002E4D87"/>
    <w:rsid w:val="002E7169"/>
    <w:rsid w:val="002F18F2"/>
    <w:rsid w:val="002F3C07"/>
    <w:rsid w:val="002F456F"/>
    <w:rsid w:val="002F4D1D"/>
    <w:rsid w:val="002F607A"/>
    <w:rsid w:val="002F6561"/>
    <w:rsid w:val="002F6AD8"/>
    <w:rsid w:val="002F790A"/>
    <w:rsid w:val="00300EA1"/>
    <w:rsid w:val="0030173F"/>
    <w:rsid w:val="00305D99"/>
    <w:rsid w:val="0031435B"/>
    <w:rsid w:val="00320E9F"/>
    <w:rsid w:val="0032107B"/>
    <w:rsid w:val="003215A6"/>
    <w:rsid w:val="00323716"/>
    <w:rsid w:val="00325359"/>
    <w:rsid w:val="00325B89"/>
    <w:rsid w:val="0032603F"/>
    <w:rsid w:val="00330735"/>
    <w:rsid w:val="00331EE6"/>
    <w:rsid w:val="00331F54"/>
    <w:rsid w:val="003321F8"/>
    <w:rsid w:val="00332424"/>
    <w:rsid w:val="003334C4"/>
    <w:rsid w:val="00340A22"/>
    <w:rsid w:val="00340B14"/>
    <w:rsid w:val="003446A2"/>
    <w:rsid w:val="00345C3C"/>
    <w:rsid w:val="00345C3F"/>
    <w:rsid w:val="00354F3B"/>
    <w:rsid w:val="00355ADD"/>
    <w:rsid w:val="00355AFE"/>
    <w:rsid w:val="00355E87"/>
    <w:rsid w:val="00357230"/>
    <w:rsid w:val="003642A3"/>
    <w:rsid w:val="003652A3"/>
    <w:rsid w:val="003700E7"/>
    <w:rsid w:val="00372611"/>
    <w:rsid w:val="00372635"/>
    <w:rsid w:val="00374F3C"/>
    <w:rsid w:val="00375DE4"/>
    <w:rsid w:val="003769D2"/>
    <w:rsid w:val="003809E6"/>
    <w:rsid w:val="00381DE0"/>
    <w:rsid w:val="00382F05"/>
    <w:rsid w:val="00384DA3"/>
    <w:rsid w:val="00391AE5"/>
    <w:rsid w:val="003944E3"/>
    <w:rsid w:val="003A1713"/>
    <w:rsid w:val="003A4336"/>
    <w:rsid w:val="003A5530"/>
    <w:rsid w:val="003A63ED"/>
    <w:rsid w:val="003B4924"/>
    <w:rsid w:val="003B6355"/>
    <w:rsid w:val="003B6FA8"/>
    <w:rsid w:val="003B73A4"/>
    <w:rsid w:val="003B7795"/>
    <w:rsid w:val="003C0732"/>
    <w:rsid w:val="003C45FB"/>
    <w:rsid w:val="003C4DF4"/>
    <w:rsid w:val="003C72E4"/>
    <w:rsid w:val="003D1BC0"/>
    <w:rsid w:val="003D4F39"/>
    <w:rsid w:val="003D56CA"/>
    <w:rsid w:val="003E4202"/>
    <w:rsid w:val="003E665A"/>
    <w:rsid w:val="003E6B5D"/>
    <w:rsid w:val="003E78C9"/>
    <w:rsid w:val="003F1BED"/>
    <w:rsid w:val="003F1CDF"/>
    <w:rsid w:val="003F21E3"/>
    <w:rsid w:val="003F4728"/>
    <w:rsid w:val="003F5228"/>
    <w:rsid w:val="004006AD"/>
    <w:rsid w:val="0040229E"/>
    <w:rsid w:val="004034E8"/>
    <w:rsid w:val="004067DB"/>
    <w:rsid w:val="00407F44"/>
    <w:rsid w:val="0041130E"/>
    <w:rsid w:val="00412517"/>
    <w:rsid w:val="00414521"/>
    <w:rsid w:val="00417AAF"/>
    <w:rsid w:val="00420B4C"/>
    <w:rsid w:val="0042361D"/>
    <w:rsid w:val="004241E4"/>
    <w:rsid w:val="00426666"/>
    <w:rsid w:val="00427F53"/>
    <w:rsid w:val="00430326"/>
    <w:rsid w:val="004376F9"/>
    <w:rsid w:val="00445A44"/>
    <w:rsid w:val="00445DA1"/>
    <w:rsid w:val="00446E70"/>
    <w:rsid w:val="00447643"/>
    <w:rsid w:val="00454E18"/>
    <w:rsid w:val="004575DF"/>
    <w:rsid w:val="00461BFD"/>
    <w:rsid w:val="00462A3A"/>
    <w:rsid w:val="004633BB"/>
    <w:rsid w:val="00465031"/>
    <w:rsid w:val="00465845"/>
    <w:rsid w:val="00470103"/>
    <w:rsid w:val="00470937"/>
    <w:rsid w:val="00470B2B"/>
    <w:rsid w:val="00471F0A"/>
    <w:rsid w:val="004805ED"/>
    <w:rsid w:val="00482419"/>
    <w:rsid w:val="004829A1"/>
    <w:rsid w:val="00482C9A"/>
    <w:rsid w:val="00484AC0"/>
    <w:rsid w:val="00486A18"/>
    <w:rsid w:val="004876E1"/>
    <w:rsid w:val="00490532"/>
    <w:rsid w:val="00493B75"/>
    <w:rsid w:val="00494A21"/>
    <w:rsid w:val="00494C4A"/>
    <w:rsid w:val="00495C6A"/>
    <w:rsid w:val="004975CB"/>
    <w:rsid w:val="004A19E7"/>
    <w:rsid w:val="004A33A1"/>
    <w:rsid w:val="004B11F8"/>
    <w:rsid w:val="004B2FFA"/>
    <w:rsid w:val="004B4816"/>
    <w:rsid w:val="004B5577"/>
    <w:rsid w:val="004B664B"/>
    <w:rsid w:val="004B7FC4"/>
    <w:rsid w:val="004C1B36"/>
    <w:rsid w:val="004C3316"/>
    <w:rsid w:val="004D3310"/>
    <w:rsid w:val="004D5A54"/>
    <w:rsid w:val="004D756A"/>
    <w:rsid w:val="004D7668"/>
    <w:rsid w:val="004E2184"/>
    <w:rsid w:val="004E2230"/>
    <w:rsid w:val="004E3605"/>
    <w:rsid w:val="004E3DA2"/>
    <w:rsid w:val="004E6777"/>
    <w:rsid w:val="004F0325"/>
    <w:rsid w:val="004F165E"/>
    <w:rsid w:val="004F22CD"/>
    <w:rsid w:val="004F721A"/>
    <w:rsid w:val="00500B39"/>
    <w:rsid w:val="00506C73"/>
    <w:rsid w:val="0051230B"/>
    <w:rsid w:val="0051792D"/>
    <w:rsid w:val="00517B0C"/>
    <w:rsid w:val="00521582"/>
    <w:rsid w:val="00524B2B"/>
    <w:rsid w:val="00526DED"/>
    <w:rsid w:val="005309A0"/>
    <w:rsid w:val="00534315"/>
    <w:rsid w:val="00534CDD"/>
    <w:rsid w:val="00536A0B"/>
    <w:rsid w:val="00536D35"/>
    <w:rsid w:val="00536D4C"/>
    <w:rsid w:val="0054206B"/>
    <w:rsid w:val="005423B9"/>
    <w:rsid w:val="00543539"/>
    <w:rsid w:val="005445FF"/>
    <w:rsid w:val="0054465F"/>
    <w:rsid w:val="00546D54"/>
    <w:rsid w:val="00550350"/>
    <w:rsid w:val="00552289"/>
    <w:rsid w:val="0055387C"/>
    <w:rsid w:val="00553AEF"/>
    <w:rsid w:val="005548D7"/>
    <w:rsid w:val="00555FDB"/>
    <w:rsid w:val="005562F6"/>
    <w:rsid w:val="0056039B"/>
    <w:rsid w:val="00560CFF"/>
    <w:rsid w:val="00561276"/>
    <w:rsid w:val="00561EF1"/>
    <w:rsid w:val="00562C65"/>
    <w:rsid w:val="00565B51"/>
    <w:rsid w:val="00566994"/>
    <w:rsid w:val="00566FDC"/>
    <w:rsid w:val="005674E2"/>
    <w:rsid w:val="00567C40"/>
    <w:rsid w:val="00572736"/>
    <w:rsid w:val="00572D8B"/>
    <w:rsid w:val="00575BFD"/>
    <w:rsid w:val="0057600C"/>
    <w:rsid w:val="00576AAF"/>
    <w:rsid w:val="005776F0"/>
    <w:rsid w:val="00580A37"/>
    <w:rsid w:val="00581709"/>
    <w:rsid w:val="00581F55"/>
    <w:rsid w:val="005825BC"/>
    <w:rsid w:val="00584089"/>
    <w:rsid w:val="005847F3"/>
    <w:rsid w:val="00585130"/>
    <w:rsid w:val="00585DC3"/>
    <w:rsid w:val="00587E50"/>
    <w:rsid w:val="005A00BE"/>
    <w:rsid w:val="005A1AEB"/>
    <w:rsid w:val="005A246C"/>
    <w:rsid w:val="005A44F6"/>
    <w:rsid w:val="005A63DB"/>
    <w:rsid w:val="005A6638"/>
    <w:rsid w:val="005A6AAB"/>
    <w:rsid w:val="005A78D2"/>
    <w:rsid w:val="005A7E39"/>
    <w:rsid w:val="005B0ABA"/>
    <w:rsid w:val="005B2816"/>
    <w:rsid w:val="005B7017"/>
    <w:rsid w:val="005B7600"/>
    <w:rsid w:val="005C28C3"/>
    <w:rsid w:val="005C290E"/>
    <w:rsid w:val="005C4054"/>
    <w:rsid w:val="005C4290"/>
    <w:rsid w:val="005C43B8"/>
    <w:rsid w:val="005D169B"/>
    <w:rsid w:val="005D3B30"/>
    <w:rsid w:val="005D7F8A"/>
    <w:rsid w:val="005E3B9F"/>
    <w:rsid w:val="005E40BE"/>
    <w:rsid w:val="005E5BB4"/>
    <w:rsid w:val="005E5C3A"/>
    <w:rsid w:val="005E729E"/>
    <w:rsid w:val="005E75F1"/>
    <w:rsid w:val="005E7DB6"/>
    <w:rsid w:val="005F1DEE"/>
    <w:rsid w:val="005F1E4E"/>
    <w:rsid w:val="00602611"/>
    <w:rsid w:val="006026C2"/>
    <w:rsid w:val="00606498"/>
    <w:rsid w:val="00612680"/>
    <w:rsid w:val="006127CB"/>
    <w:rsid w:val="006134CA"/>
    <w:rsid w:val="006221DA"/>
    <w:rsid w:val="006236C8"/>
    <w:rsid w:val="00624C91"/>
    <w:rsid w:val="006347CD"/>
    <w:rsid w:val="00636D76"/>
    <w:rsid w:val="00637B39"/>
    <w:rsid w:val="006416C6"/>
    <w:rsid w:val="00644759"/>
    <w:rsid w:val="00647C7B"/>
    <w:rsid w:val="00653274"/>
    <w:rsid w:val="00657B5D"/>
    <w:rsid w:val="00657B98"/>
    <w:rsid w:val="00657FE7"/>
    <w:rsid w:val="00660AFC"/>
    <w:rsid w:val="00661512"/>
    <w:rsid w:val="00664A2F"/>
    <w:rsid w:val="00665232"/>
    <w:rsid w:val="006663E6"/>
    <w:rsid w:val="00667B61"/>
    <w:rsid w:val="0067021B"/>
    <w:rsid w:val="0067029F"/>
    <w:rsid w:val="0067190B"/>
    <w:rsid w:val="00672B50"/>
    <w:rsid w:val="00672BD1"/>
    <w:rsid w:val="0067395B"/>
    <w:rsid w:val="00673B6E"/>
    <w:rsid w:val="00681453"/>
    <w:rsid w:val="00681FC6"/>
    <w:rsid w:val="00683059"/>
    <w:rsid w:val="0068512E"/>
    <w:rsid w:val="006936B3"/>
    <w:rsid w:val="00693A87"/>
    <w:rsid w:val="006944BB"/>
    <w:rsid w:val="00694EDB"/>
    <w:rsid w:val="00696103"/>
    <w:rsid w:val="00697C33"/>
    <w:rsid w:val="006A0223"/>
    <w:rsid w:val="006A06FF"/>
    <w:rsid w:val="006A07C0"/>
    <w:rsid w:val="006A0B76"/>
    <w:rsid w:val="006A1B23"/>
    <w:rsid w:val="006A232A"/>
    <w:rsid w:val="006A68FF"/>
    <w:rsid w:val="006B65A9"/>
    <w:rsid w:val="006C12EB"/>
    <w:rsid w:val="006C1D01"/>
    <w:rsid w:val="006C4DBB"/>
    <w:rsid w:val="006C51D4"/>
    <w:rsid w:val="006C5E25"/>
    <w:rsid w:val="006D1261"/>
    <w:rsid w:val="006D3AB1"/>
    <w:rsid w:val="006D5995"/>
    <w:rsid w:val="006D66DF"/>
    <w:rsid w:val="006D6C00"/>
    <w:rsid w:val="006D6CF6"/>
    <w:rsid w:val="006E631E"/>
    <w:rsid w:val="006F0010"/>
    <w:rsid w:val="006F1328"/>
    <w:rsid w:val="006F28EC"/>
    <w:rsid w:val="006F2C38"/>
    <w:rsid w:val="006F5184"/>
    <w:rsid w:val="007019B9"/>
    <w:rsid w:val="00702588"/>
    <w:rsid w:val="007029C5"/>
    <w:rsid w:val="00705B4A"/>
    <w:rsid w:val="00706F10"/>
    <w:rsid w:val="007072AC"/>
    <w:rsid w:val="007151C7"/>
    <w:rsid w:val="00715613"/>
    <w:rsid w:val="00715D27"/>
    <w:rsid w:val="007163B7"/>
    <w:rsid w:val="00717EB6"/>
    <w:rsid w:val="007209B6"/>
    <w:rsid w:val="00722640"/>
    <w:rsid w:val="00722CD5"/>
    <w:rsid w:val="0072471E"/>
    <w:rsid w:val="00727C5E"/>
    <w:rsid w:val="007307EE"/>
    <w:rsid w:val="00736A89"/>
    <w:rsid w:val="00740B9A"/>
    <w:rsid w:val="00741B5E"/>
    <w:rsid w:val="00743BDE"/>
    <w:rsid w:val="00745AA4"/>
    <w:rsid w:val="007549D4"/>
    <w:rsid w:val="00754E32"/>
    <w:rsid w:val="0075612D"/>
    <w:rsid w:val="007578E3"/>
    <w:rsid w:val="007653C4"/>
    <w:rsid w:val="00765EB0"/>
    <w:rsid w:val="007663E6"/>
    <w:rsid w:val="00767605"/>
    <w:rsid w:val="00770A6D"/>
    <w:rsid w:val="0077133E"/>
    <w:rsid w:val="00771C17"/>
    <w:rsid w:val="00771E00"/>
    <w:rsid w:val="007725F4"/>
    <w:rsid w:val="00772D4B"/>
    <w:rsid w:val="0077404C"/>
    <w:rsid w:val="007748E6"/>
    <w:rsid w:val="00780511"/>
    <w:rsid w:val="007838F5"/>
    <w:rsid w:val="00784A3E"/>
    <w:rsid w:val="007853BE"/>
    <w:rsid w:val="0079044D"/>
    <w:rsid w:val="007914C7"/>
    <w:rsid w:val="007919BD"/>
    <w:rsid w:val="0079325E"/>
    <w:rsid w:val="00794555"/>
    <w:rsid w:val="0079628E"/>
    <w:rsid w:val="00796D7B"/>
    <w:rsid w:val="007970C7"/>
    <w:rsid w:val="007A1E2D"/>
    <w:rsid w:val="007A22D2"/>
    <w:rsid w:val="007A580D"/>
    <w:rsid w:val="007B09E3"/>
    <w:rsid w:val="007B0C9A"/>
    <w:rsid w:val="007B2366"/>
    <w:rsid w:val="007B5BC9"/>
    <w:rsid w:val="007C0129"/>
    <w:rsid w:val="007C107E"/>
    <w:rsid w:val="007C36DC"/>
    <w:rsid w:val="007C49E2"/>
    <w:rsid w:val="007D25D7"/>
    <w:rsid w:val="007D38BF"/>
    <w:rsid w:val="007D460D"/>
    <w:rsid w:val="007D4EDB"/>
    <w:rsid w:val="007D6142"/>
    <w:rsid w:val="007D62D0"/>
    <w:rsid w:val="007E09FB"/>
    <w:rsid w:val="007E0B52"/>
    <w:rsid w:val="007E15B6"/>
    <w:rsid w:val="007E2110"/>
    <w:rsid w:val="007E278F"/>
    <w:rsid w:val="007E5CC7"/>
    <w:rsid w:val="007F0CBF"/>
    <w:rsid w:val="007F235D"/>
    <w:rsid w:val="007F3ADB"/>
    <w:rsid w:val="007F43C3"/>
    <w:rsid w:val="007F569A"/>
    <w:rsid w:val="007F62AF"/>
    <w:rsid w:val="00801D29"/>
    <w:rsid w:val="008025BD"/>
    <w:rsid w:val="008032CF"/>
    <w:rsid w:val="0080446B"/>
    <w:rsid w:val="00805CD3"/>
    <w:rsid w:val="00810CBF"/>
    <w:rsid w:val="008110FF"/>
    <w:rsid w:val="008116F7"/>
    <w:rsid w:val="00812978"/>
    <w:rsid w:val="00813A34"/>
    <w:rsid w:val="00813ECA"/>
    <w:rsid w:val="00815F3D"/>
    <w:rsid w:val="00822433"/>
    <w:rsid w:val="00823E67"/>
    <w:rsid w:val="008265FA"/>
    <w:rsid w:val="00826AEC"/>
    <w:rsid w:val="00832A00"/>
    <w:rsid w:val="00834BC3"/>
    <w:rsid w:val="008439E1"/>
    <w:rsid w:val="00845EF6"/>
    <w:rsid w:val="00851579"/>
    <w:rsid w:val="00852E54"/>
    <w:rsid w:val="00853A42"/>
    <w:rsid w:val="00855BA6"/>
    <w:rsid w:val="00855D3E"/>
    <w:rsid w:val="008563BE"/>
    <w:rsid w:val="0086379E"/>
    <w:rsid w:val="008664D8"/>
    <w:rsid w:val="00867936"/>
    <w:rsid w:val="00870156"/>
    <w:rsid w:val="00870BE5"/>
    <w:rsid w:val="00872E14"/>
    <w:rsid w:val="008763F2"/>
    <w:rsid w:val="00876C20"/>
    <w:rsid w:val="008814E6"/>
    <w:rsid w:val="00881D17"/>
    <w:rsid w:val="008824D7"/>
    <w:rsid w:val="0088352D"/>
    <w:rsid w:val="008902C3"/>
    <w:rsid w:val="0089392A"/>
    <w:rsid w:val="00894604"/>
    <w:rsid w:val="00897AF2"/>
    <w:rsid w:val="00897E07"/>
    <w:rsid w:val="008A400F"/>
    <w:rsid w:val="008A4A05"/>
    <w:rsid w:val="008B1EA8"/>
    <w:rsid w:val="008B2A3F"/>
    <w:rsid w:val="008B3D0A"/>
    <w:rsid w:val="008B5495"/>
    <w:rsid w:val="008C09B5"/>
    <w:rsid w:val="008C0BDD"/>
    <w:rsid w:val="008C5766"/>
    <w:rsid w:val="008C65A7"/>
    <w:rsid w:val="008C69FD"/>
    <w:rsid w:val="008C6F50"/>
    <w:rsid w:val="008D081B"/>
    <w:rsid w:val="008D244E"/>
    <w:rsid w:val="008D2995"/>
    <w:rsid w:val="008D3236"/>
    <w:rsid w:val="008D43EF"/>
    <w:rsid w:val="008E1086"/>
    <w:rsid w:val="008E2CB0"/>
    <w:rsid w:val="008E2D64"/>
    <w:rsid w:val="008E372E"/>
    <w:rsid w:val="008E42F2"/>
    <w:rsid w:val="008E430C"/>
    <w:rsid w:val="008E4714"/>
    <w:rsid w:val="008E490E"/>
    <w:rsid w:val="008E5F10"/>
    <w:rsid w:val="008E6AA2"/>
    <w:rsid w:val="008F09A7"/>
    <w:rsid w:val="008F2209"/>
    <w:rsid w:val="008F3933"/>
    <w:rsid w:val="00901B20"/>
    <w:rsid w:val="0090519C"/>
    <w:rsid w:val="009058B2"/>
    <w:rsid w:val="00907318"/>
    <w:rsid w:val="0090759A"/>
    <w:rsid w:val="00916620"/>
    <w:rsid w:val="0091790A"/>
    <w:rsid w:val="00920A9B"/>
    <w:rsid w:val="0092180D"/>
    <w:rsid w:val="009219C2"/>
    <w:rsid w:val="00924996"/>
    <w:rsid w:val="009257A7"/>
    <w:rsid w:val="009320F7"/>
    <w:rsid w:val="009322F4"/>
    <w:rsid w:val="00933632"/>
    <w:rsid w:val="00936B05"/>
    <w:rsid w:val="00937C97"/>
    <w:rsid w:val="00940D73"/>
    <w:rsid w:val="00942973"/>
    <w:rsid w:val="00943E96"/>
    <w:rsid w:val="009515AE"/>
    <w:rsid w:val="0095221A"/>
    <w:rsid w:val="00954778"/>
    <w:rsid w:val="009572FC"/>
    <w:rsid w:val="009663AC"/>
    <w:rsid w:val="009665E5"/>
    <w:rsid w:val="009671CD"/>
    <w:rsid w:val="00970D06"/>
    <w:rsid w:val="00972D9A"/>
    <w:rsid w:val="00976AD7"/>
    <w:rsid w:val="00981720"/>
    <w:rsid w:val="00983880"/>
    <w:rsid w:val="00990B9D"/>
    <w:rsid w:val="00994135"/>
    <w:rsid w:val="009961CF"/>
    <w:rsid w:val="00996EF9"/>
    <w:rsid w:val="00997205"/>
    <w:rsid w:val="009A0867"/>
    <w:rsid w:val="009A4081"/>
    <w:rsid w:val="009A46C5"/>
    <w:rsid w:val="009A4C70"/>
    <w:rsid w:val="009A5EFB"/>
    <w:rsid w:val="009A752D"/>
    <w:rsid w:val="009B0891"/>
    <w:rsid w:val="009B1496"/>
    <w:rsid w:val="009B4B7E"/>
    <w:rsid w:val="009B53C0"/>
    <w:rsid w:val="009B7101"/>
    <w:rsid w:val="009C2947"/>
    <w:rsid w:val="009C4EF2"/>
    <w:rsid w:val="009C7470"/>
    <w:rsid w:val="009D14EE"/>
    <w:rsid w:val="009D3CF9"/>
    <w:rsid w:val="009D4160"/>
    <w:rsid w:val="009D44BB"/>
    <w:rsid w:val="009D4E5B"/>
    <w:rsid w:val="009D69D5"/>
    <w:rsid w:val="009D73F4"/>
    <w:rsid w:val="009E2756"/>
    <w:rsid w:val="009E3012"/>
    <w:rsid w:val="009E34DF"/>
    <w:rsid w:val="009E79AD"/>
    <w:rsid w:val="009F5C39"/>
    <w:rsid w:val="009F6E26"/>
    <w:rsid w:val="009F7B89"/>
    <w:rsid w:val="00A01F3E"/>
    <w:rsid w:val="00A02D81"/>
    <w:rsid w:val="00A050D6"/>
    <w:rsid w:val="00A075F7"/>
    <w:rsid w:val="00A07E1B"/>
    <w:rsid w:val="00A16C5B"/>
    <w:rsid w:val="00A16CE7"/>
    <w:rsid w:val="00A171B2"/>
    <w:rsid w:val="00A176C1"/>
    <w:rsid w:val="00A21334"/>
    <w:rsid w:val="00A219CF"/>
    <w:rsid w:val="00A21AF8"/>
    <w:rsid w:val="00A235D7"/>
    <w:rsid w:val="00A2601F"/>
    <w:rsid w:val="00A310C0"/>
    <w:rsid w:val="00A32467"/>
    <w:rsid w:val="00A32825"/>
    <w:rsid w:val="00A34D66"/>
    <w:rsid w:val="00A35D15"/>
    <w:rsid w:val="00A41B9A"/>
    <w:rsid w:val="00A42151"/>
    <w:rsid w:val="00A445C1"/>
    <w:rsid w:val="00A45453"/>
    <w:rsid w:val="00A45E6A"/>
    <w:rsid w:val="00A470CD"/>
    <w:rsid w:val="00A50F61"/>
    <w:rsid w:val="00A51240"/>
    <w:rsid w:val="00A527FD"/>
    <w:rsid w:val="00A56B99"/>
    <w:rsid w:val="00A62F34"/>
    <w:rsid w:val="00A64918"/>
    <w:rsid w:val="00A65891"/>
    <w:rsid w:val="00A65CCB"/>
    <w:rsid w:val="00A67E84"/>
    <w:rsid w:val="00A714F6"/>
    <w:rsid w:val="00A73EA8"/>
    <w:rsid w:val="00A75587"/>
    <w:rsid w:val="00A77CB2"/>
    <w:rsid w:val="00A77DB0"/>
    <w:rsid w:val="00A83A73"/>
    <w:rsid w:val="00A84519"/>
    <w:rsid w:val="00A84AFC"/>
    <w:rsid w:val="00A85A08"/>
    <w:rsid w:val="00A86717"/>
    <w:rsid w:val="00A86A82"/>
    <w:rsid w:val="00A87808"/>
    <w:rsid w:val="00A90B30"/>
    <w:rsid w:val="00A940D1"/>
    <w:rsid w:val="00A94347"/>
    <w:rsid w:val="00A965F2"/>
    <w:rsid w:val="00A96F84"/>
    <w:rsid w:val="00AA3B9A"/>
    <w:rsid w:val="00AB0D1C"/>
    <w:rsid w:val="00AB2442"/>
    <w:rsid w:val="00AB4BC3"/>
    <w:rsid w:val="00AB5B9A"/>
    <w:rsid w:val="00AC33BF"/>
    <w:rsid w:val="00AC44B4"/>
    <w:rsid w:val="00AC4F75"/>
    <w:rsid w:val="00AD23BA"/>
    <w:rsid w:val="00AD2C73"/>
    <w:rsid w:val="00AD56B4"/>
    <w:rsid w:val="00AD70E4"/>
    <w:rsid w:val="00AE28C5"/>
    <w:rsid w:val="00AE35B4"/>
    <w:rsid w:val="00AE53D6"/>
    <w:rsid w:val="00AE591D"/>
    <w:rsid w:val="00AE5ADF"/>
    <w:rsid w:val="00AF381C"/>
    <w:rsid w:val="00AF4A5D"/>
    <w:rsid w:val="00AF62F2"/>
    <w:rsid w:val="00AF6A4D"/>
    <w:rsid w:val="00B01F38"/>
    <w:rsid w:val="00B0257C"/>
    <w:rsid w:val="00B03176"/>
    <w:rsid w:val="00B070D2"/>
    <w:rsid w:val="00B12FA3"/>
    <w:rsid w:val="00B170F5"/>
    <w:rsid w:val="00B201DE"/>
    <w:rsid w:val="00B25DF9"/>
    <w:rsid w:val="00B25F26"/>
    <w:rsid w:val="00B26979"/>
    <w:rsid w:val="00B26A44"/>
    <w:rsid w:val="00B27F41"/>
    <w:rsid w:val="00B404A5"/>
    <w:rsid w:val="00B40667"/>
    <w:rsid w:val="00B43318"/>
    <w:rsid w:val="00B433E0"/>
    <w:rsid w:val="00B44775"/>
    <w:rsid w:val="00B4588E"/>
    <w:rsid w:val="00B45FC8"/>
    <w:rsid w:val="00B512FE"/>
    <w:rsid w:val="00B51387"/>
    <w:rsid w:val="00B51FDF"/>
    <w:rsid w:val="00B524A6"/>
    <w:rsid w:val="00B55B50"/>
    <w:rsid w:val="00B55CD6"/>
    <w:rsid w:val="00B55D85"/>
    <w:rsid w:val="00B567E2"/>
    <w:rsid w:val="00B61BDB"/>
    <w:rsid w:val="00B63379"/>
    <w:rsid w:val="00B64661"/>
    <w:rsid w:val="00B64D2C"/>
    <w:rsid w:val="00B659CE"/>
    <w:rsid w:val="00B664B7"/>
    <w:rsid w:val="00B66A32"/>
    <w:rsid w:val="00B67A92"/>
    <w:rsid w:val="00B70133"/>
    <w:rsid w:val="00B744E7"/>
    <w:rsid w:val="00B75673"/>
    <w:rsid w:val="00B8098A"/>
    <w:rsid w:val="00B8524D"/>
    <w:rsid w:val="00B85ABA"/>
    <w:rsid w:val="00B86D3E"/>
    <w:rsid w:val="00B917E9"/>
    <w:rsid w:val="00B93162"/>
    <w:rsid w:val="00B943E9"/>
    <w:rsid w:val="00B970B9"/>
    <w:rsid w:val="00B97FAB"/>
    <w:rsid w:val="00BA3CFA"/>
    <w:rsid w:val="00BA7091"/>
    <w:rsid w:val="00BA7780"/>
    <w:rsid w:val="00BB0765"/>
    <w:rsid w:val="00BB106A"/>
    <w:rsid w:val="00BB3257"/>
    <w:rsid w:val="00BB46AD"/>
    <w:rsid w:val="00BB6026"/>
    <w:rsid w:val="00BB61A0"/>
    <w:rsid w:val="00BB6B23"/>
    <w:rsid w:val="00BC0D2C"/>
    <w:rsid w:val="00BC34E1"/>
    <w:rsid w:val="00BC3EA8"/>
    <w:rsid w:val="00BC668C"/>
    <w:rsid w:val="00BC75E3"/>
    <w:rsid w:val="00BD13A0"/>
    <w:rsid w:val="00BD18AF"/>
    <w:rsid w:val="00BD4F03"/>
    <w:rsid w:val="00BD7A08"/>
    <w:rsid w:val="00BE01AB"/>
    <w:rsid w:val="00BE204C"/>
    <w:rsid w:val="00BE2B50"/>
    <w:rsid w:val="00BE3186"/>
    <w:rsid w:val="00BE41A0"/>
    <w:rsid w:val="00BE57FD"/>
    <w:rsid w:val="00BE5986"/>
    <w:rsid w:val="00BE5A18"/>
    <w:rsid w:val="00BE7E58"/>
    <w:rsid w:val="00BF089C"/>
    <w:rsid w:val="00BF0B2D"/>
    <w:rsid w:val="00BF1F55"/>
    <w:rsid w:val="00BF25A6"/>
    <w:rsid w:val="00BF2683"/>
    <w:rsid w:val="00BF7988"/>
    <w:rsid w:val="00BF7D26"/>
    <w:rsid w:val="00C0266B"/>
    <w:rsid w:val="00C03346"/>
    <w:rsid w:val="00C04E87"/>
    <w:rsid w:val="00C069C5"/>
    <w:rsid w:val="00C06AAB"/>
    <w:rsid w:val="00C06B5B"/>
    <w:rsid w:val="00C07BC5"/>
    <w:rsid w:val="00C10330"/>
    <w:rsid w:val="00C10707"/>
    <w:rsid w:val="00C10B29"/>
    <w:rsid w:val="00C11D45"/>
    <w:rsid w:val="00C12594"/>
    <w:rsid w:val="00C14102"/>
    <w:rsid w:val="00C14239"/>
    <w:rsid w:val="00C158F8"/>
    <w:rsid w:val="00C16A23"/>
    <w:rsid w:val="00C174EF"/>
    <w:rsid w:val="00C202B7"/>
    <w:rsid w:val="00C2139C"/>
    <w:rsid w:val="00C23FC5"/>
    <w:rsid w:val="00C25A7A"/>
    <w:rsid w:val="00C32A6E"/>
    <w:rsid w:val="00C3428C"/>
    <w:rsid w:val="00C3440F"/>
    <w:rsid w:val="00C34CC7"/>
    <w:rsid w:val="00C41894"/>
    <w:rsid w:val="00C41F25"/>
    <w:rsid w:val="00C42C24"/>
    <w:rsid w:val="00C47244"/>
    <w:rsid w:val="00C472E5"/>
    <w:rsid w:val="00C50783"/>
    <w:rsid w:val="00C5443B"/>
    <w:rsid w:val="00C5685E"/>
    <w:rsid w:val="00C56BA0"/>
    <w:rsid w:val="00C56F1E"/>
    <w:rsid w:val="00C57F79"/>
    <w:rsid w:val="00C617A7"/>
    <w:rsid w:val="00C640EC"/>
    <w:rsid w:val="00C64483"/>
    <w:rsid w:val="00C6462F"/>
    <w:rsid w:val="00C65271"/>
    <w:rsid w:val="00C735A6"/>
    <w:rsid w:val="00C73709"/>
    <w:rsid w:val="00C75329"/>
    <w:rsid w:val="00C75CB0"/>
    <w:rsid w:val="00C769F7"/>
    <w:rsid w:val="00C77E5C"/>
    <w:rsid w:val="00C77EFC"/>
    <w:rsid w:val="00C85098"/>
    <w:rsid w:val="00C85F44"/>
    <w:rsid w:val="00C8617A"/>
    <w:rsid w:val="00C869A0"/>
    <w:rsid w:val="00C86E89"/>
    <w:rsid w:val="00C876A4"/>
    <w:rsid w:val="00C91DBE"/>
    <w:rsid w:val="00C930F7"/>
    <w:rsid w:val="00C95436"/>
    <w:rsid w:val="00C9586E"/>
    <w:rsid w:val="00C96EF8"/>
    <w:rsid w:val="00CA12B4"/>
    <w:rsid w:val="00CA4B23"/>
    <w:rsid w:val="00CA4F41"/>
    <w:rsid w:val="00CA6887"/>
    <w:rsid w:val="00CA6F37"/>
    <w:rsid w:val="00CA7437"/>
    <w:rsid w:val="00CB4117"/>
    <w:rsid w:val="00CB53D4"/>
    <w:rsid w:val="00CB54AE"/>
    <w:rsid w:val="00CC1607"/>
    <w:rsid w:val="00CD1A9D"/>
    <w:rsid w:val="00CD6502"/>
    <w:rsid w:val="00CD72D1"/>
    <w:rsid w:val="00CE15D1"/>
    <w:rsid w:val="00CE2302"/>
    <w:rsid w:val="00CE2AA3"/>
    <w:rsid w:val="00CE5CF7"/>
    <w:rsid w:val="00CF131F"/>
    <w:rsid w:val="00CF5326"/>
    <w:rsid w:val="00CF6BA0"/>
    <w:rsid w:val="00D03324"/>
    <w:rsid w:val="00D05599"/>
    <w:rsid w:val="00D0563D"/>
    <w:rsid w:val="00D10D57"/>
    <w:rsid w:val="00D10FA1"/>
    <w:rsid w:val="00D110AF"/>
    <w:rsid w:val="00D1312A"/>
    <w:rsid w:val="00D1609C"/>
    <w:rsid w:val="00D16439"/>
    <w:rsid w:val="00D17957"/>
    <w:rsid w:val="00D30AE6"/>
    <w:rsid w:val="00D30FBC"/>
    <w:rsid w:val="00D326D7"/>
    <w:rsid w:val="00D35D83"/>
    <w:rsid w:val="00D3623A"/>
    <w:rsid w:val="00D37229"/>
    <w:rsid w:val="00D37D9D"/>
    <w:rsid w:val="00D40A07"/>
    <w:rsid w:val="00D42323"/>
    <w:rsid w:val="00D45359"/>
    <w:rsid w:val="00D46E86"/>
    <w:rsid w:val="00D50478"/>
    <w:rsid w:val="00D53897"/>
    <w:rsid w:val="00D5513B"/>
    <w:rsid w:val="00D551BF"/>
    <w:rsid w:val="00D56485"/>
    <w:rsid w:val="00D60539"/>
    <w:rsid w:val="00D60EBA"/>
    <w:rsid w:val="00D64E8E"/>
    <w:rsid w:val="00D661E0"/>
    <w:rsid w:val="00D66887"/>
    <w:rsid w:val="00D75479"/>
    <w:rsid w:val="00D8268D"/>
    <w:rsid w:val="00D840E8"/>
    <w:rsid w:val="00D84AD0"/>
    <w:rsid w:val="00D90247"/>
    <w:rsid w:val="00D906C8"/>
    <w:rsid w:val="00D90800"/>
    <w:rsid w:val="00D939AE"/>
    <w:rsid w:val="00D94DDD"/>
    <w:rsid w:val="00D96F7F"/>
    <w:rsid w:val="00D9701A"/>
    <w:rsid w:val="00DA05C3"/>
    <w:rsid w:val="00DA17A8"/>
    <w:rsid w:val="00DA185E"/>
    <w:rsid w:val="00DA1D2C"/>
    <w:rsid w:val="00DA5A2F"/>
    <w:rsid w:val="00DA614F"/>
    <w:rsid w:val="00DB11F5"/>
    <w:rsid w:val="00DB12C3"/>
    <w:rsid w:val="00DB1947"/>
    <w:rsid w:val="00DB3373"/>
    <w:rsid w:val="00DB4D6A"/>
    <w:rsid w:val="00DB5603"/>
    <w:rsid w:val="00DB5BDB"/>
    <w:rsid w:val="00DC2875"/>
    <w:rsid w:val="00DC5B9F"/>
    <w:rsid w:val="00DC6E39"/>
    <w:rsid w:val="00DC7966"/>
    <w:rsid w:val="00DD02C1"/>
    <w:rsid w:val="00DD1799"/>
    <w:rsid w:val="00DD1E1F"/>
    <w:rsid w:val="00DD28F4"/>
    <w:rsid w:val="00DD2984"/>
    <w:rsid w:val="00DD3DC8"/>
    <w:rsid w:val="00DD65ED"/>
    <w:rsid w:val="00DD66DC"/>
    <w:rsid w:val="00DD7036"/>
    <w:rsid w:val="00DE2A96"/>
    <w:rsid w:val="00DE37EC"/>
    <w:rsid w:val="00DE6776"/>
    <w:rsid w:val="00DE6A79"/>
    <w:rsid w:val="00DE6C5F"/>
    <w:rsid w:val="00DE7142"/>
    <w:rsid w:val="00DE7674"/>
    <w:rsid w:val="00DF0F30"/>
    <w:rsid w:val="00DF1B8D"/>
    <w:rsid w:val="00DF3215"/>
    <w:rsid w:val="00DF3DB9"/>
    <w:rsid w:val="00DF56AB"/>
    <w:rsid w:val="00DF5F68"/>
    <w:rsid w:val="00DF60BC"/>
    <w:rsid w:val="00DF69C6"/>
    <w:rsid w:val="00DF7625"/>
    <w:rsid w:val="00E012EA"/>
    <w:rsid w:val="00E01F3B"/>
    <w:rsid w:val="00E0461B"/>
    <w:rsid w:val="00E07EA4"/>
    <w:rsid w:val="00E10B1B"/>
    <w:rsid w:val="00E110CC"/>
    <w:rsid w:val="00E12035"/>
    <w:rsid w:val="00E12036"/>
    <w:rsid w:val="00E142F8"/>
    <w:rsid w:val="00E14DBB"/>
    <w:rsid w:val="00E1503C"/>
    <w:rsid w:val="00E16D38"/>
    <w:rsid w:val="00E1778B"/>
    <w:rsid w:val="00E17DDE"/>
    <w:rsid w:val="00E21784"/>
    <w:rsid w:val="00E21E2B"/>
    <w:rsid w:val="00E21ED3"/>
    <w:rsid w:val="00E32070"/>
    <w:rsid w:val="00E327F8"/>
    <w:rsid w:val="00E33CA7"/>
    <w:rsid w:val="00E426FB"/>
    <w:rsid w:val="00E47731"/>
    <w:rsid w:val="00E5367C"/>
    <w:rsid w:val="00E53AC9"/>
    <w:rsid w:val="00E56463"/>
    <w:rsid w:val="00E5703E"/>
    <w:rsid w:val="00E603A2"/>
    <w:rsid w:val="00E60551"/>
    <w:rsid w:val="00E60F3E"/>
    <w:rsid w:val="00E6375D"/>
    <w:rsid w:val="00E65A8F"/>
    <w:rsid w:val="00E66FA7"/>
    <w:rsid w:val="00E67084"/>
    <w:rsid w:val="00E67398"/>
    <w:rsid w:val="00E6759F"/>
    <w:rsid w:val="00E67BAD"/>
    <w:rsid w:val="00E73996"/>
    <w:rsid w:val="00E769CB"/>
    <w:rsid w:val="00E80A37"/>
    <w:rsid w:val="00E81FB9"/>
    <w:rsid w:val="00E84BE3"/>
    <w:rsid w:val="00E84D32"/>
    <w:rsid w:val="00E87860"/>
    <w:rsid w:val="00E96F01"/>
    <w:rsid w:val="00EA2B78"/>
    <w:rsid w:val="00EA34F9"/>
    <w:rsid w:val="00EA6A7C"/>
    <w:rsid w:val="00EA7BD3"/>
    <w:rsid w:val="00EB1957"/>
    <w:rsid w:val="00EB2855"/>
    <w:rsid w:val="00EB28A2"/>
    <w:rsid w:val="00EB341B"/>
    <w:rsid w:val="00EB5C5E"/>
    <w:rsid w:val="00EB62BF"/>
    <w:rsid w:val="00EC50B3"/>
    <w:rsid w:val="00EC765D"/>
    <w:rsid w:val="00EC7CAD"/>
    <w:rsid w:val="00ED04E3"/>
    <w:rsid w:val="00ED5510"/>
    <w:rsid w:val="00ED6240"/>
    <w:rsid w:val="00ED6D96"/>
    <w:rsid w:val="00EE011C"/>
    <w:rsid w:val="00EE2DE6"/>
    <w:rsid w:val="00EE4911"/>
    <w:rsid w:val="00EE5A9C"/>
    <w:rsid w:val="00EF0EEF"/>
    <w:rsid w:val="00EF2BA8"/>
    <w:rsid w:val="00EF6BA8"/>
    <w:rsid w:val="00EF795D"/>
    <w:rsid w:val="00F005FF"/>
    <w:rsid w:val="00F04FDD"/>
    <w:rsid w:val="00F06C94"/>
    <w:rsid w:val="00F0779D"/>
    <w:rsid w:val="00F16B22"/>
    <w:rsid w:val="00F20E6A"/>
    <w:rsid w:val="00F25F8E"/>
    <w:rsid w:val="00F316FC"/>
    <w:rsid w:val="00F336E6"/>
    <w:rsid w:val="00F37F37"/>
    <w:rsid w:val="00F40EAE"/>
    <w:rsid w:val="00F41006"/>
    <w:rsid w:val="00F42D14"/>
    <w:rsid w:val="00F4397A"/>
    <w:rsid w:val="00F45167"/>
    <w:rsid w:val="00F518AD"/>
    <w:rsid w:val="00F603C5"/>
    <w:rsid w:val="00F61494"/>
    <w:rsid w:val="00F621F1"/>
    <w:rsid w:val="00F62DA9"/>
    <w:rsid w:val="00F62E6D"/>
    <w:rsid w:val="00F62E91"/>
    <w:rsid w:val="00F64319"/>
    <w:rsid w:val="00F64A79"/>
    <w:rsid w:val="00F67CDE"/>
    <w:rsid w:val="00F67DF8"/>
    <w:rsid w:val="00F706FC"/>
    <w:rsid w:val="00F70D5D"/>
    <w:rsid w:val="00F70F89"/>
    <w:rsid w:val="00F763AF"/>
    <w:rsid w:val="00F77EB1"/>
    <w:rsid w:val="00F801FC"/>
    <w:rsid w:val="00F806AA"/>
    <w:rsid w:val="00F84209"/>
    <w:rsid w:val="00F85BE2"/>
    <w:rsid w:val="00F86C06"/>
    <w:rsid w:val="00F86FDB"/>
    <w:rsid w:val="00F90604"/>
    <w:rsid w:val="00F94603"/>
    <w:rsid w:val="00F974F8"/>
    <w:rsid w:val="00F9770A"/>
    <w:rsid w:val="00FA1607"/>
    <w:rsid w:val="00FA4068"/>
    <w:rsid w:val="00FA572D"/>
    <w:rsid w:val="00FB056B"/>
    <w:rsid w:val="00FB12C7"/>
    <w:rsid w:val="00FB1CC8"/>
    <w:rsid w:val="00FB2A7E"/>
    <w:rsid w:val="00FB5C4E"/>
    <w:rsid w:val="00FB6824"/>
    <w:rsid w:val="00FB710D"/>
    <w:rsid w:val="00FB7C8D"/>
    <w:rsid w:val="00FC4632"/>
    <w:rsid w:val="00FC4751"/>
    <w:rsid w:val="00FC5E9C"/>
    <w:rsid w:val="00FD008F"/>
    <w:rsid w:val="00FD10CD"/>
    <w:rsid w:val="00FD1B2A"/>
    <w:rsid w:val="00FD353C"/>
    <w:rsid w:val="00FD4AC4"/>
    <w:rsid w:val="00FE2914"/>
    <w:rsid w:val="00FE2FA3"/>
    <w:rsid w:val="00FE6502"/>
    <w:rsid w:val="00FE7486"/>
    <w:rsid w:val="00FE7750"/>
    <w:rsid w:val="00FF100E"/>
    <w:rsid w:val="00FF5AAA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C3A"/>
    <w:rPr>
      <w:sz w:val="28"/>
    </w:rPr>
  </w:style>
  <w:style w:type="paragraph" w:styleId="1">
    <w:name w:val="heading 1"/>
    <w:basedOn w:val="a"/>
    <w:next w:val="a"/>
    <w:link w:val="10"/>
    <w:qFormat/>
    <w:rsid w:val="005E5C3A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02D81"/>
    <w:rPr>
      <w:b/>
      <w:bCs/>
      <w:sz w:val="28"/>
      <w:szCs w:val="24"/>
    </w:rPr>
  </w:style>
  <w:style w:type="paragraph" w:styleId="a3">
    <w:name w:val="Body Text"/>
    <w:basedOn w:val="a"/>
    <w:rsid w:val="005E5C3A"/>
    <w:pPr>
      <w:jc w:val="both"/>
    </w:pPr>
    <w:rPr>
      <w:sz w:val="24"/>
    </w:rPr>
  </w:style>
  <w:style w:type="paragraph" w:styleId="a4">
    <w:name w:val="header"/>
    <w:basedOn w:val="a"/>
    <w:rsid w:val="005E5C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E5C3A"/>
  </w:style>
  <w:style w:type="paragraph" w:customStyle="1" w:styleId="a6">
    <w:name w:val="Знак"/>
    <w:basedOn w:val="a"/>
    <w:rsid w:val="005E5C3A"/>
    <w:rPr>
      <w:rFonts w:ascii="Verdana" w:hAnsi="Verdana" w:cs="Verdana"/>
      <w:sz w:val="20"/>
      <w:lang w:val="en-US" w:eastAsia="en-US"/>
    </w:rPr>
  </w:style>
  <w:style w:type="paragraph" w:customStyle="1" w:styleId="a7">
    <w:name w:val="Знак Знак Знак Знак"/>
    <w:basedOn w:val="a"/>
    <w:rsid w:val="00021494"/>
    <w:rPr>
      <w:rFonts w:ascii="Verdana" w:hAnsi="Verdana" w:cs="Verdana"/>
      <w:sz w:val="20"/>
      <w:lang w:val="en-US" w:eastAsia="en-US"/>
    </w:rPr>
  </w:style>
  <w:style w:type="paragraph" w:styleId="a8">
    <w:name w:val="footer"/>
    <w:basedOn w:val="a"/>
    <w:link w:val="a9"/>
    <w:uiPriority w:val="99"/>
    <w:rsid w:val="002A72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61DB9"/>
    <w:rPr>
      <w:sz w:val="28"/>
    </w:rPr>
  </w:style>
  <w:style w:type="table" w:styleId="aa">
    <w:name w:val="Table Grid"/>
    <w:basedOn w:val="a1"/>
    <w:uiPriority w:val="59"/>
    <w:rsid w:val="00161D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161DB9"/>
    <w:pPr>
      <w:widowControl w:val="0"/>
      <w:autoSpaceDE w:val="0"/>
      <w:autoSpaceDN w:val="0"/>
      <w:adjustRightInd w:val="0"/>
      <w:spacing w:line="313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61D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61DB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161DB9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161DB9"/>
    <w:rPr>
      <w:rFonts w:ascii="Times New Roman" w:hAnsi="Times New Roman" w:cs="Times New Roman"/>
      <w:b/>
      <w:bCs/>
      <w:spacing w:val="80"/>
      <w:sz w:val="30"/>
      <w:szCs w:val="30"/>
    </w:rPr>
  </w:style>
  <w:style w:type="character" w:customStyle="1" w:styleId="FontStyle16">
    <w:name w:val="Font Style16"/>
    <w:uiPriority w:val="99"/>
    <w:rsid w:val="00161DB9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A02D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02D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C10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C3A"/>
    <w:rPr>
      <w:sz w:val="28"/>
    </w:rPr>
  </w:style>
  <w:style w:type="paragraph" w:styleId="1">
    <w:name w:val="heading 1"/>
    <w:basedOn w:val="a"/>
    <w:next w:val="a"/>
    <w:link w:val="10"/>
    <w:qFormat/>
    <w:rsid w:val="005E5C3A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02D81"/>
    <w:rPr>
      <w:b/>
      <w:bCs/>
      <w:sz w:val="28"/>
      <w:szCs w:val="24"/>
    </w:rPr>
  </w:style>
  <w:style w:type="paragraph" w:styleId="a3">
    <w:name w:val="Body Text"/>
    <w:basedOn w:val="a"/>
    <w:rsid w:val="005E5C3A"/>
    <w:pPr>
      <w:jc w:val="both"/>
    </w:pPr>
    <w:rPr>
      <w:sz w:val="24"/>
    </w:rPr>
  </w:style>
  <w:style w:type="paragraph" w:styleId="a4">
    <w:name w:val="header"/>
    <w:basedOn w:val="a"/>
    <w:rsid w:val="005E5C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E5C3A"/>
  </w:style>
  <w:style w:type="paragraph" w:customStyle="1" w:styleId="a6">
    <w:name w:val="Знак"/>
    <w:basedOn w:val="a"/>
    <w:rsid w:val="005E5C3A"/>
    <w:rPr>
      <w:rFonts w:ascii="Verdana" w:hAnsi="Verdana" w:cs="Verdana"/>
      <w:sz w:val="20"/>
      <w:lang w:val="en-US" w:eastAsia="en-US"/>
    </w:rPr>
  </w:style>
  <w:style w:type="paragraph" w:customStyle="1" w:styleId="a7">
    <w:name w:val="Знак Знак Знак Знак"/>
    <w:basedOn w:val="a"/>
    <w:rsid w:val="00021494"/>
    <w:rPr>
      <w:rFonts w:ascii="Verdana" w:hAnsi="Verdana" w:cs="Verdana"/>
      <w:sz w:val="20"/>
      <w:lang w:val="en-US" w:eastAsia="en-US"/>
    </w:rPr>
  </w:style>
  <w:style w:type="paragraph" w:styleId="a8">
    <w:name w:val="footer"/>
    <w:basedOn w:val="a"/>
    <w:link w:val="a9"/>
    <w:uiPriority w:val="99"/>
    <w:rsid w:val="002A72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61DB9"/>
    <w:rPr>
      <w:sz w:val="28"/>
    </w:rPr>
  </w:style>
  <w:style w:type="table" w:styleId="aa">
    <w:name w:val="Table Grid"/>
    <w:basedOn w:val="a1"/>
    <w:uiPriority w:val="59"/>
    <w:rsid w:val="00161D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161DB9"/>
    <w:pPr>
      <w:widowControl w:val="0"/>
      <w:autoSpaceDE w:val="0"/>
      <w:autoSpaceDN w:val="0"/>
      <w:adjustRightInd w:val="0"/>
      <w:spacing w:line="313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61D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61DB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161DB9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161DB9"/>
    <w:rPr>
      <w:rFonts w:ascii="Times New Roman" w:hAnsi="Times New Roman" w:cs="Times New Roman"/>
      <w:b/>
      <w:bCs/>
      <w:spacing w:val="80"/>
      <w:sz w:val="30"/>
      <w:szCs w:val="30"/>
    </w:rPr>
  </w:style>
  <w:style w:type="character" w:customStyle="1" w:styleId="FontStyle16">
    <w:name w:val="Font Style16"/>
    <w:uiPriority w:val="99"/>
    <w:rsid w:val="00161DB9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A02D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02D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C10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28</Pages>
  <Words>4408</Words>
  <Characters>37996</Characters>
  <Application>Microsoft Office Word</Application>
  <DocSecurity>0</DocSecurity>
  <Lines>316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7 января 2013 года                                                                                        № 2</vt:lpstr>
    </vt:vector>
  </TitlesOfParts>
  <Company>none</Company>
  <LinksUpToDate>false</LinksUpToDate>
  <CharactersWithSpaces>42320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7 января 2013 года                                                                                        № 2</dc:title>
  <dc:creator>User</dc:creator>
  <cp:lastModifiedBy>Bogacheva</cp:lastModifiedBy>
  <cp:revision>8</cp:revision>
  <cp:lastPrinted>2022-02-25T11:29:00Z</cp:lastPrinted>
  <dcterms:created xsi:type="dcterms:W3CDTF">2022-02-25T11:30:00Z</dcterms:created>
  <dcterms:modified xsi:type="dcterms:W3CDTF">2022-06-21T11:30:00Z</dcterms:modified>
</cp:coreProperties>
</file>